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spacing w:lineRule="auto" w:line="360"/>
        <w:jc w:val="center"/>
        <w:rPr>
          <w:rFonts w:ascii="Arial" w:hAnsi="Arial" w:eastAsia="Arial" w:cs="Arial"/>
          <w:b/>
          <w:b/>
          <w:color w:val="000000"/>
          <w:sz w:val="28"/>
          <w:szCs w:val="28"/>
          <w:shd w:fill="auto" w:val="clear"/>
        </w:rPr>
      </w:pPr>
      <w:r>
        <w:rPr>
          <w:rFonts w:eastAsia="Arial" w:cs="Arial" w:ascii="Arial" w:hAnsi="Arial"/>
          <w:b/>
          <w:color w:val="000000"/>
          <w:sz w:val="28"/>
          <w:szCs w:val="28"/>
          <w:shd w:fill="auto" w:val="clear"/>
        </w:rPr>
        <w:t>TÍTULO DO ARTIGO: subtítulo se houver (CAIXA ALTA NEGRITO, FONTE ARIAL 14, CENTRALIZADO)</w:t>
      </w:r>
    </w:p>
    <w:p>
      <w:pPr>
        <w:pStyle w:val="Normal1"/>
        <w:spacing w:lineRule="auto" w:line="360"/>
        <w:jc w:val="center"/>
        <w:rPr>
          <w:rFonts w:ascii="Arial" w:hAnsi="Arial" w:eastAsia="Arial" w:cs="Arial"/>
          <w:b/>
          <w:b/>
          <w:color w:val="000000"/>
          <w:sz w:val="24"/>
          <w:szCs w:val="24"/>
          <w:shd w:fill="auto" w:val="clear"/>
        </w:rPr>
      </w:pPr>
      <w:r>
        <w:rPr>
          <w:rFonts w:eastAsia="Arial" w:cs="Arial" w:ascii="Arial" w:hAnsi="Arial"/>
          <w:b/>
          <w:color w:val="000000"/>
          <w:sz w:val="24"/>
          <w:szCs w:val="24"/>
          <w:shd w:fill="auto" w:val="clear"/>
        </w:rPr>
      </w:r>
    </w:p>
    <w:p>
      <w:pPr>
        <w:pStyle w:val="Normal1"/>
        <w:spacing w:lineRule="auto" w:line="240"/>
        <w:jc w:val="right"/>
        <w:rPr/>
      </w:pPr>
      <w:r>
        <w:rPr>
          <w:rFonts w:eastAsia="Arial" w:cs="Arial" w:ascii="Arial" w:hAnsi="Arial"/>
          <w:b/>
          <w:color w:val="000000"/>
          <w:sz w:val="20"/>
          <w:szCs w:val="20"/>
          <w:shd w:fill="auto" w:val="clear"/>
        </w:rPr>
        <w:t>AUTOR 1 (</w:t>
      </w:r>
      <w:r>
        <w:rPr>
          <w:rFonts w:eastAsia="Arial" w:cs="Arial" w:ascii="Arial" w:hAnsi="Arial"/>
          <w:b w:val="false"/>
          <w:color w:val="000000"/>
          <w:sz w:val="20"/>
          <w:szCs w:val="20"/>
          <w:shd w:fill="auto" w:val="clear"/>
        </w:rPr>
        <w:t>CAIXA ALTA, NEGRITO, ARIAL 12)</w:t>
      </w:r>
      <w:r>
        <w:rPr>
          <w:rStyle w:val="Ncoradanotaderodap"/>
          <w:rFonts w:eastAsia="Arial" w:cs="Arial" w:ascii="Arial" w:hAnsi="Arial"/>
          <w:b w:val="false"/>
          <w:color w:val="000000"/>
          <w:sz w:val="20"/>
          <w:szCs w:val="20"/>
          <w:shd w:fill="auto" w:val="clear"/>
          <w:vertAlign w:val="superscript"/>
        </w:rPr>
        <w:footnoteReference w:id="2"/>
      </w:r>
    </w:p>
    <w:p>
      <w:pPr>
        <w:pStyle w:val="Normal1"/>
        <w:spacing w:lineRule="auto" w:line="240"/>
        <w:jc w:val="right"/>
        <w:rPr/>
      </w:pPr>
      <w:hyperlink r:id="rId2">
        <w:r>
          <w:rPr>
            <w:rFonts w:eastAsia="Arial" w:cs="Arial" w:ascii="Arial" w:hAnsi="Arial"/>
            <w:b w:val="false"/>
            <w:color w:val="0000FF"/>
            <w:sz w:val="20"/>
            <w:szCs w:val="20"/>
            <w:u w:val="single"/>
            <w:shd w:fill="auto" w:val="clear"/>
          </w:rPr>
          <w:t>https://orcid.org/0000-0000-0000-0000</w:t>
        </w:r>
      </w:hyperlink>
      <w:r>
        <w:rPr>
          <w:rFonts w:eastAsia="Arial" w:cs="Arial" w:ascii="Arial" w:hAnsi="Arial"/>
          <w:b w:val="false"/>
          <w:color w:val="000000"/>
          <w:sz w:val="20"/>
          <w:szCs w:val="20"/>
          <w:shd w:fill="auto" w:val="clear"/>
        </w:rPr>
        <w:t xml:space="preserve"> </w:t>
      </w:r>
    </w:p>
    <w:p>
      <w:pPr>
        <w:pStyle w:val="Normal1"/>
        <w:spacing w:lineRule="auto" w:line="240"/>
        <w:jc w:val="right"/>
        <w:rPr>
          <w:rFonts w:ascii="Arial" w:hAnsi="Arial" w:eastAsia="Arial" w:cs="Arial"/>
          <w:b/>
          <w:b/>
          <w:color w:val="000000"/>
          <w:sz w:val="20"/>
          <w:szCs w:val="20"/>
          <w:shd w:fill="auto" w:val="clear"/>
        </w:rPr>
      </w:pPr>
      <w:r>
        <w:rPr>
          <w:rFonts w:eastAsia="Arial" w:cs="Arial" w:ascii="Arial" w:hAnsi="Arial"/>
          <w:color w:val="0000FF"/>
          <w:sz w:val="20"/>
          <w:szCs w:val="20"/>
        </w:rPr>
        <w:t>&lt;email@email.com.br&gt;</w:t>
      </w:r>
    </w:p>
    <w:p>
      <w:pPr>
        <w:pStyle w:val="Normal1"/>
        <w:spacing w:lineRule="auto" w:line="240"/>
        <w:jc w:val="right"/>
        <w:rPr/>
      </w:pPr>
      <w:r>
        <w:rPr>
          <w:rFonts w:eastAsia="Arial" w:cs="Arial" w:ascii="Arial" w:hAnsi="Arial"/>
          <w:b/>
          <w:color w:val="000000"/>
          <w:sz w:val="20"/>
          <w:szCs w:val="20"/>
          <w:shd w:fill="auto" w:val="clear"/>
        </w:rPr>
        <w:t>AUTOR 2 (</w:t>
      </w:r>
      <w:r>
        <w:rPr>
          <w:rFonts w:eastAsia="Arial" w:cs="Arial" w:ascii="Arial" w:hAnsi="Arial"/>
          <w:b w:val="false"/>
          <w:color w:val="000000"/>
          <w:sz w:val="20"/>
          <w:szCs w:val="20"/>
          <w:shd w:fill="auto" w:val="clear"/>
        </w:rPr>
        <w:t>CAIXA ALTA, NEGRITO, ARIAL 12)</w:t>
      </w:r>
      <w:r>
        <w:rPr>
          <w:rStyle w:val="Ncoradanotaderodap"/>
          <w:rFonts w:eastAsia="Arial" w:cs="Arial" w:ascii="Arial" w:hAnsi="Arial"/>
          <w:b w:val="false"/>
          <w:color w:val="000000"/>
          <w:sz w:val="20"/>
          <w:szCs w:val="20"/>
          <w:shd w:fill="auto" w:val="clear"/>
          <w:vertAlign w:val="superscript"/>
        </w:rPr>
        <w:footnoteReference w:id="3"/>
      </w:r>
    </w:p>
    <w:p>
      <w:pPr>
        <w:pStyle w:val="Normal1"/>
        <w:spacing w:lineRule="auto" w:line="240"/>
        <w:jc w:val="right"/>
        <w:rPr>
          <w:rFonts w:ascii="Arial" w:hAnsi="Arial" w:eastAsia="Arial" w:cs="Arial"/>
          <w:sz w:val="20"/>
          <w:szCs w:val="20"/>
        </w:rPr>
      </w:pPr>
      <w:hyperlink r:id="rId3">
        <w:r>
          <w:rPr>
            <w:rFonts w:eastAsia="Arial" w:cs="Arial" w:ascii="Arial" w:hAnsi="Arial"/>
            <w:b w:val="false"/>
            <w:color w:val="0000FF"/>
            <w:sz w:val="20"/>
            <w:szCs w:val="20"/>
            <w:u w:val="single"/>
            <w:shd w:fill="auto" w:val="clear"/>
          </w:rPr>
          <w:t>https://orcid.org/0000-0000-0000-0000</w:t>
        </w:r>
      </w:hyperlink>
    </w:p>
    <w:p>
      <w:pPr>
        <w:pStyle w:val="Normal1"/>
        <w:spacing w:lineRule="auto" w:line="240"/>
        <w:jc w:val="right"/>
        <w:rPr/>
      </w:pPr>
      <w:r>
        <w:rPr>
          <w:rFonts w:eastAsia="Arial" w:cs="Arial" w:ascii="Arial" w:hAnsi="Arial"/>
          <w:color w:val="0000FF"/>
          <w:sz w:val="20"/>
          <w:szCs w:val="20"/>
        </w:rPr>
        <w:t>&lt;email@email.com.br&gt;</w:t>
      </w:r>
      <w:r>
        <w:rPr>
          <w:rFonts w:eastAsia="Arial" w:cs="Arial" w:ascii="Arial" w:hAnsi="Arial"/>
          <w:sz w:val="20"/>
          <w:szCs w:val="20"/>
        </w:rPr>
        <w:t xml:space="preserve"> </w:t>
      </w:r>
      <w:r>
        <w:rPr>
          <w:rFonts w:eastAsia="Arial" w:cs="Arial" w:ascii="Arial" w:hAnsi="Arial"/>
          <w:b w:val="false"/>
          <w:color w:val="000000"/>
          <w:sz w:val="20"/>
          <w:szCs w:val="20"/>
          <w:shd w:fill="auto" w:val="clear"/>
        </w:rPr>
        <w:t xml:space="preserve"> </w:t>
      </w:r>
    </w:p>
    <w:p>
      <w:pPr>
        <w:pStyle w:val="Normal1"/>
        <w:spacing w:lineRule="auto" w:line="360"/>
        <w:jc w:val="right"/>
        <w:rPr>
          <w:rFonts w:ascii="Arial" w:hAnsi="Arial" w:eastAsia="Arial" w:cs="Arial"/>
          <w:b w:val="false"/>
          <w:b w:val="false"/>
          <w:color w:val="000000"/>
          <w:sz w:val="24"/>
          <w:szCs w:val="24"/>
          <w:shd w:fill="auto" w:val="clear"/>
        </w:rPr>
      </w:pPr>
      <w:r>
        <w:rPr>
          <w:rFonts w:eastAsia="Arial" w:cs="Arial" w:ascii="Arial" w:hAnsi="Arial"/>
          <w:b w:val="false"/>
          <w:color w:val="000000"/>
          <w:sz w:val="24"/>
          <w:szCs w:val="24"/>
          <w:shd w:fill="auto" w:val="clear"/>
        </w:rPr>
      </w:r>
    </w:p>
    <w:p>
      <w:pPr>
        <w:pStyle w:val="Normal1"/>
        <w:spacing w:lineRule="auto" w:line="240"/>
        <w:jc w:val="both"/>
        <w:rPr>
          <w:rFonts w:ascii="Arial" w:hAnsi="Arial" w:eastAsia="Arial" w:cs="Arial"/>
          <w:b/>
          <w:b/>
          <w:color w:val="000000"/>
          <w:sz w:val="22"/>
          <w:szCs w:val="22"/>
          <w:shd w:fill="auto" w:val="clear"/>
        </w:rPr>
      </w:pPr>
      <w:r>
        <w:rPr>
          <w:rFonts w:eastAsia="Arial" w:cs="Arial" w:ascii="Arial" w:hAnsi="Arial"/>
          <w:b/>
          <w:color w:val="000000"/>
          <w:sz w:val="22"/>
          <w:szCs w:val="22"/>
          <w:shd w:fill="auto" w:val="clear"/>
        </w:rPr>
        <w:t>RESUMO</w:t>
      </w:r>
    </w:p>
    <w:p>
      <w:pPr>
        <w:pStyle w:val="Normal1"/>
        <w:spacing w:lineRule="auto" w:line="240"/>
        <w:jc w:val="both"/>
        <w:rPr>
          <w:u w:val="none"/>
        </w:rPr>
      </w:pPr>
      <w:r>
        <w:rPr>
          <w:rFonts w:eastAsia="Arial" w:cs="Arial" w:ascii="Arial" w:hAnsi="Arial"/>
          <w:b w:val="false"/>
          <w:color w:val="000000"/>
          <w:sz w:val="22"/>
          <w:szCs w:val="22"/>
          <w:u w:val="none"/>
          <w:shd w:fill="auto" w:val="clear"/>
        </w:rPr>
        <w:t xml:space="preserve">Este </w:t>
      </w:r>
      <w:r>
        <w:rPr>
          <w:rFonts w:eastAsia="Arial" w:cs="Arial" w:ascii="Arial" w:hAnsi="Arial"/>
          <w:b w:val="false"/>
          <w:i/>
          <w:color w:val="000000"/>
          <w:sz w:val="22"/>
          <w:szCs w:val="22"/>
          <w:u w:val="none"/>
          <w:shd w:fill="auto" w:val="clear"/>
        </w:rPr>
        <w:t>template</w:t>
      </w:r>
      <w:r>
        <w:rPr>
          <w:rFonts w:eastAsia="Arial" w:cs="Arial" w:ascii="Arial" w:hAnsi="Arial"/>
          <w:b w:val="false"/>
          <w:color w:val="000000"/>
          <w:sz w:val="22"/>
          <w:szCs w:val="22"/>
          <w:u w:val="none"/>
          <w:shd w:fill="auto" w:val="clear"/>
        </w:rPr>
        <w:t xml:space="preserve"> tem como objetivo geral descrever as regras de formatação, tipos e tamanho de fontes, para a submissão de Artigos Científicos para a Revista Cadernos para o Professor. No resumo devem vir descritos o tema, o objetivo geral, o problema de pesquisa, o marco teórico que sustentou o estudo,</w:t>
      </w:r>
      <w:r>
        <w:rPr>
          <w:rFonts w:eastAsia="Times New Roman" w:cs="Times New Roman" w:ascii="Times New Roman" w:hAnsi="Times New Roman"/>
          <w:b w:val="false"/>
          <w:color w:val="000000"/>
          <w:sz w:val="22"/>
          <w:szCs w:val="22"/>
          <w:u w:val="none"/>
          <w:shd w:fill="auto" w:val="clear"/>
        </w:rPr>
        <w:t xml:space="preserve"> </w:t>
      </w:r>
      <w:r>
        <w:rPr>
          <w:rFonts w:eastAsia="Arial" w:cs="Arial" w:ascii="Arial" w:hAnsi="Arial"/>
          <w:b w:val="false"/>
          <w:color w:val="000000"/>
          <w:sz w:val="22"/>
          <w:szCs w:val="22"/>
          <w:u w:val="none"/>
          <w:shd w:fill="auto" w:val="clear"/>
        </w:rPr>
        <w:t>as hipóteses (se houver), a metodologia e tipo de pesquisa, bem como os principais resultados apurados. O texto do resumo deve ter espaço simples entrelinhas, justificado, fonte</w:t>
      </w:r>
      <w:r>
        <w:rPr>
          <w:rFonts w:eastAsia="Arial" w:cs="Arial" w:ascii="Arial" w:hAnsi="Arial"/>
        </w:rPr>
        <w:t xml:space="preserve"> ARIAL </w:t>
      </w:r>
      <w:r>
        <w:rPr>
          <w:rFonts w:eastAsia="Arial" w:cs="Arial" w:ascii="Arial" w:hAnsi="Arial"/>
          <w:b w:val="false"/>
          <w:color w:val="000000"/>
          <w:sz w:val="22"/>
          <w:szCs w:val="22"/>
          <w:u w:val="none"/>
          <w:shd w:fill="auto" w:val="clear"/>
        </w:rPr>
        <w:t xml:space="preserve">tamanho 11 e um mínimo de 150 e um máximo de 250 palavras. As palavras-chave são no mínimo 3 e no máximo 5, com suas iniciais maiúsculas separadas por ponto. Palavras compostas são contadas como um único termo. Deve ser feita a versão do resumo para a Língua Inglesa como </w:t>
      </w:r>
      <w:r>
        <w:rPr>
          <w:rFonts w:eastAsia="Arial" w:cs="Arial" w:ascii="Arial" w:hAnsi="Arial"/>
          <w:b w:val="false"/>
          <w:i/>
          <w:color w:val="000000"/>
          <w:sz w:val="22"/>
          <w:szCs w:val="22"/>
          <w:u w:val="none"/>
          <w:shd w:fill="auto" w:val="clear"/>
        </w:rPr>
        <w:t xml:space="preserve">Abstract; </w:t>
      </w:r>
      <w:r>
        <w:rPr>
          <w:rFonts w:eastAsia="Arial" w:cs="Arial" w:ascii="Arial" w:hAnsi="Arial"/>
          <w:b w:val="false"/>
          <w:color w:val="000000"/>
          <w:sz w:val="22"/>
          <w:szCs w:val="22"/>
          <w:u w:val="none"/>
          <w:shd w:fill="auto" w:val="clear"/>
        </w:rPr>
        <w:t xml:space="preserve">as </w:t>
      </w:r>
      <w:r>
        <w:rPr>
          <w:rFonts w:eastAsia="Arial" w:cs="Arial" w:ascii="Arial" w:hAnsi="Arial"/>
          <w:b w:val="false"/>
          <w:i/>
          <w:color w:val="000000"/>
          <w:sz w:val="22"/>
          <w:szCs w:val="22"/>
          <w:u w:val="none"/>
          <w:shd w:fill="auto" w:val="clear"/>
        </w:rPr>
        <w:t>keywords</w:t>
      </w:r>
      <w:r>
        <w:rPr>
          <w:rFonts w:eastAsia="Arial" w:cs="Arial" w:ascii="Arial" w:hAnsi="Arial"/>
          <w:b w:val="false"/>
          <w:color w:val="000000"/>
          <w:sz w:val="22"/>
          <w:szCs w:val="22"/>
          <w:u w:val="none"/>
          <w:shd w:fill="auto" w:val="clear"/>
        </w:rPr>
        <w:t xml:space="preserve"> devem ser no mesmo número que em português; ou para a Língua Espanhola como </w:t>
      </w:r>
      <w:r>
        <w:rPr>
          <w:rFonts w:eastAsia="Arial" w:cs="Arial" w:ascii="Arial" w:hAnsi="Arial"/>
          <w:b w:val="false"/>
          <w:i/>
          <w:color w:val="000000"/>
          <w:sz w:val="22"/>
          <w:szCs w:val="22"/>
          <w:u w:val="none"/>
          <w:shd w:fill="auto" w:val="clear"/>
        </w:rPr>
        <w:t xml:space="preserve">Resumen; </w:t>
      </w:r>
      <w:r>
        <w:rPr>
          <w:rFonts w:eastAsia="Arial" w:cs="Arial" w:ascii="Arial" w:hAnsi="Arial"/>
          <w:b w:val="false"/>
          <w:color w:val="000000"/>
          <w:sz w:val="22"/>
          <w:szCs w:val="22"/>
          <w:u w:val="none"/>
          <w:shd w:fill="auto" w:val="clear"/>
        </w:rPr>
        <w:t xml:space="preserve">as </w:t>
      </w:r>
      <w:r>
        <w:rPr>
          <w:rFonts w:eastAsia="Arial" w:cs="Arial" w:ascii="Arial" w:hAnsi="Arial"/>
          <w:b w:val="false"/>
          <w:i/>
          <w:color w:val="000000"/>
          <w:sz w:val="22"/>
          <w:szCs w:val="22"/>
          <w:u w:val="none"/>
          <w:shd w:fill="auto" w:val="clear"/>
        </w:rPr>
        <w:t xml:space="preserve">palabras clave </w:t>
      </w:r>
      <w:r>
        <w:rPr>
          <w:rFonts w:eastAsia="Arial" w:cs="Arial" w:ascii="Arial" w:hAnsi="Arial"/>
          <w:b w:val="false"/>
          <w:color w:val="000000"/>
          <w:sz w:val="22"/>
          <w:szCs w:val="22"/>
          <w:u w:val="none"/>
          <w:shd w:fill="auto" w:val="clear"/>
        </w:rPr>
        <w:t xml:space="preserve">devem ser no mesmo número que em português. Tanto o Resumo quanto o </w:t>
      </w:r>
      <w:r>
        <w:rPr>
          <w:rFonts w:eastAsia="Arial" w:cs="Arial" w:ascii="Arial" w:hAnsi="Arial"/>
          <w:b w:val="false"/>
          <w:i/>
          <w:color w:val="000000"/>
          <w:sz w:val="22"/>
          <w:szCs w:val="22"/>
          <w:u w:val="none"/>
          <w:shd w:fill="auto" w:val="clear"/>
        </w:rPr>
        <w:t>Abstract</w:t>
      </w:r>
      <w:r>
        <w:rPr>
          <w:rFonts w:eastAsia="Arial" w:cs="Arial" w:ascii="Arial" w:hAnsi="Arial"/>
          <w:b w:val="false"/>
          <w:color w:val="000000"/>
          <w:sz w:val="22"/>
          <w:szCs w:val="22"/>
          <w:u w:val="none"/>
          <w:shd w:fill="auto" w:val="clear"/>
        </w:rPr>
        <w:t xml:space="preserve"> devem vir na primeira página do artigo. </w:t>
      </w:r>
    </w:p>
    <w:p>
      <w:pPr>
        <w:pStyle w:val="Normal1"/>
        <w:spacing w:lineRule="auto" w:line="240"/>
        <w:jc w:val="both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p>
      <w:pPr>
        <w:pStyle w:val="Normal1"/>
        <w:spacing w:lineRule="auto" w:line="240"/>
        <w:jc w:val="both"/>
        <w:rPr>
          <w:rFonts w:ascii="Arial" w:hAnsi="Arial" w:eastAsia="Arial" w:cs="Arial"/>
          <w:b w:val="false"/>
          <w:b w:val="false"/>
          <w:color w:val="000000"/>
          <w:sz w:val="22"/>
          <w:szCs w:val="22"/>
          <w:shd w:fill="auto" w:val="clear"/>
        </w:rPr>
      </w:pPr>
      <w:r>
        <w:rPr>
          <w:rFonts w:eastAsia="Arial" w:cs="Arial" w:ascii="Arial" w:hAnsi="Arial"/>
          <w:b/>
          <w:color w:val="000000"/>
          <w:sz w:val="22"/>
          <w:szCs w:val="22"/>
          <w:shd w:fill="auto" w:val="clear"/>
        </w:rPr>
        <w:t xml:space="preserve">Palavras-chave: </w:t>
      </w:r>
      <w:r>
        <w:rPr>
          <w:rFonts w:eastAsia="Arial" w:cs="Arial" w:ascii="Arial" w:hAnsi="Arial"/>
          <w:b w:val="false"/>
          <w:color w:val="000000"/>
          <w:sz w:val="22"/>
          <w:szCs w:val="22"/>
          <w:shd w:fill="auto" w:val="clear"/>
        </w:rPr>
        <w:t xml:space="preserve">Formatação. Artigo Científico. Produção Acadêmico-científica. </w:t>
      </w:r>
    </w:p>
    <w:p>
      <w:pPr>
        <w:pStyle w:val="Normal1"/>
        <w:spacing w:lineRule="auto" w:line="24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1"/>
        <w:jc w:val="both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  <w:t>TÍTULO EM INGLÊS (CAIXA ALTA, NEGRITO, FONTE ARIAL 12, CENTRALIZADO)</w:t>
      </w:r>
    </w:p>
    <w:p>
      <w:pPr>
        <w:pStyle w:val="Normal1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1"/>
        <w:spacing w:lineRule="auto" w:line="240"/>
        <w:jc w:val="both"/>
        <w:rPr>
          <w:rFonts w:ascii="Arial" w:hAnsi="Arial" w:eastAsia="Arial" w:cs="Arial"/>
          <w:b/>
          <w:b/>
          <w:color w:val="000000"/>
          <w:sz w:val="22"/>
          <w:szCs w:val="22"/>
          <w:shd w:fill="auto" w:val="clear"/>
        </w:rPr>
      </w:pPr>
      <w:r>
        <w:rPr>
          <w:rFonts w:eastAsia="Arial" w:cs="Arial" w:ascii="Arial" w:hAnsi="Arial"/>
          <w:b/>
          <w:color w:val="000000"/>
          <w:sz w:val="22"/>
          <w:szCs w:val="22"/>
          <w:shd w:fill="auto" w:val="clear"/>
        </w:rPr>
        <w:t>ABSTRACT</w:t>
      </w:r>
    </w:p>
    <w:p>
      <w:pPr>
        <w:pStyle w:val="Normal1"/>
        <w:spacing w:lineRule="auto" w:line="240"/>
        <w:jc w:val="both"/>
        <w:rPr>
          <w:rFonts w:ascii="Arial" w:hAnsi="Arial" w:eastAsia="Arial" w:cs="Arial"/>
          <w:b w:val="false"/>
          <w:b w:val="false"/>
          <w:color w:val="000000"/>
          <w:sz w:val="22"/>
          <w:szCs w:val="22"/>
          <w:shd w:fill="auto" w:val="clear"/>
        </w:rPr>
      </w:pPr>
      <w:r>
        <w:rPr>
          <w:rFonts w:eastAsia="Arial" w:cs="Arial" w:ascii="Arial" w:hAnsi="Arial"/>
          <w:b w:val="false"/>
          <w:color w:val="000000"/>
          <w:sz w:val="22"/>
          <w:szCs w:val="22"/>
          <w:shd w:fill="auto" w:val="clear"/>
        </w:rPr>
        <w:t xml:space="preserve">O texto do resumo na versão em Inglês. </w:t>
      </w:r>
    </w:p>
    <w:p>
      <w:pPr>
        <w:pStyle w:val="Normal1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Texto contendo objetivo, método e conclusões do trabalho com no mínimo 150 e no máximo 250 palavras em inglês. Fonte ARIAL 11. Ao copiar o texto de outro arquivo do word, posicione o cursor no local em que será incluído o texto e sempre utilize a opção colar somente texto, para manter a formatação do template. Não serão aceitos artigos fora da formatação constante do template oficial.</w:t>
      </w:r>
    </w:p>
    <w:p>
      <w:pPr>
        <w:pStyle w:val="Normal1"/>
        <w:spacing w:lineRule="auto" w:line="240"/>
        <w:jc w:val="both"/>
        <w:rPr>
          <w:rFonts w:ascii="Arial" w:hAnsi="Arial" w:eastAsia="Arial" w:cs="Arial"/>
          <w:b/>
          <w:b/>
          <w:i/>
          <w:i/>
        </w:rPr>
      </w:pPr>
      <w:r>
        <w:rPr>
          <w:rFonts w:eastAsia="Arial" w:cs="Arial" w:ascii="Arial" w:hAnsi="Arial"/>
          <w:b/>
          <w:i/>
        </w:rPr>
      </w:r>
    </w:p>
    <w:p>
      <w:pPr>
        <w:pStyle w:val="Normal1"/>
        <w:spacing w:lineRule="auto" w:line="240"/>
        <w:jc w:val="both"/>
        <w:rPr>
          <w:rFonts w:ascii="Arial" w:hAnsi="Arial" w:eastAsia="Arial" w:cs="Arial"/>
          <w:b w:val="false"/>
          <w:b w:val="false"/>
          <w:color w:val="000000"/>
          <w:sz w:val="22"/>
          <w:szCs w:val="22"/>
          <w:shd w:fill="auto" w:val="clear"/>
        </w:rPr>
      </w:pPr>
      <w:r>
        <w:rPr>
          <w:rFonts w:eastAsia="Arial" w:cs="Arial" w:ascii="Arial" w:hAnsi="Arial"/>
          <w:b/>
          <w:color w:val="000000"/>
          <w:sz w:val="22"/>
          <w:szCs w:val="22"/>
          <w:shd w:fill="auto" w:val="clear"/>
        </w:rPr>
        <w:t>Keywords:</w:t>
      </w:r>
      <w:r>
        <w:rPr>
          <w:rFonts w:eastAsia="Arial" w:cs="Arial" w:ascii="Arial" w:hAnsi="Arial"/>
          <w:b w:val="false"/>
          <w:color w:val="000000"/>
          <w:sz w:val="22"/>
          <w:szCs w:val="22"/>
          <w:shd w:fill="auto" w:val="clear"/>
        </w:rPr>
        <w:t xml:space="preserve"> Format. Paper. Academic and Scientific Production.</w:t>
      </w:r>
      <w:r>
        <w:rPr>
          <w:rFonts w:eastAsia="Arial" w:cs="Arial" w:ascii="Arial" w:hAnsi="Arial"/>
          <w:b w:val="false"/>
          <w:i/>
          <w:color w:val="000000"/>
          <w:sz w:val="22"/>
          <w:szCs w:val="22"/>
          <w:shd w:fill="auto" w:val="clear"/>
        </w:rPr>
        <w:t xml:space="preserve"> </w:t>
      </w:r>
    </w:p>
    <w:p>
      <w:pPr>
        <w:pStyle w:val="Normal1"/>
        <w:spacing w:lineRule="auto" w:line="24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1"/>
        <w:jc w:val="both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  <w:t>TÍTULO EM ESPANHOL (CAIXA ALTA, NEGRITO, FONTE ARIAL 12, CENTRALIZADO)</w:t>
      </w:r>
    </w:p>
    <w:p>
      <w:pPr>
        <w:pStyle w:val="Normal1"/>
        <w:spacing w:lineRule="auto" w:line="240"/>
        <w:jc w:val="both"/>
        <w:rPr>
          <w:rFonts w:ascii="Arial" w:hAnsi="Arial" w:eastAsia="Arial" w:cs="Arial"/>
          <w:b w:val="false"/>
          <w:b w:val="false"/>
          <w:color w:val="000000"/>
          <w:sz w:val="22"/>
          <w:szCs w:val="22"/>
          <w:shd w:fill="auto" w:val="clear"/>
        </w:rPr>
      </w:pPr>
      <w:r>
        <w:rPr>
          <w:rFonts w:eastAsia="Arial" w:cs="Arial" w:ascii="Arial" w:hAnsi="Arial"/>
          <w:b w:val="false"/>
          <w:color w:val="000000"/>
          <w:sz w:val="22"/>
          <w:szCs w:val="22"/>
          <w:shd w:fill="auto" w:val="clear"/>
        </w:rPr>
      </w:r>
    </w:p>
    <w:p>
      <w:pPr>
        <w:pStyle w:val="Normal1"/>
        <w:spacing w:lineRule="auto" w:line="240"/>
        <w:jc w:val="both"/>
        <w:rPr>
          <w:rFonts w:ascii="Arial" w:hAnsi="Arial" w:eastAsia="Arial" w:cs="Arial"/>
          <w:b/>
          <w:b/>
          <w:color w:val="000000"/>
          <w:sz w:val="22"/>
          <w:szCs w:val="22"/>
          <w:shd w:fill="auto" w:val="clear"/>
        </w:rPr>
      </w:pPr>
      <w:r>
        <w:rPr>
          <w:rFonts w:eastAsia="Arial" w:cs="Arial" w:ascii="Arial" w:hAnsi="Arial"/>
          <w:b/>
          <w:color w:val="000000"/>
          <w:sz w:val="22"/>
          <w:szCs w:val="22"/>
          <w:shd w:fill="auto" w:val="clear"/>
        </w:rPr>
        <w:t>RESUMEN</w:t>
      </w:r>
    </w:p>
    <w:p>
      <w:pPr>
        <w:pStyle w:val="Normal1"/>
        <w:spacing w:lineRule="auto" w:line="24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  <w:b w:val="false"/>
          <w:color w:val="000000"/>
          <w:sz w:val="22"/>
          <w:szCs w:val="22"/>
          <w:shd w:fill="auto" w:val="clear"/>
        </w:rPr>
        <w:t>O texto do resumo na versão em Espanhol.</w:t>
      </w:r>
    </w:p>
    <w:p>
      <w:pPr>
        <w:pStyle w:val="Normal1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Texto contendo objetivo, método e conclusões do trabalho com no mínimo 150 e no máximo 250 palavras em espanhol. Fonte ARIAL 11. Ao copiar o texto de outro arquivo do word, posicione o cursor no local em que será incluído o texto e sempre utilize a opção colar somente texto, para manter a formatação do template. Não serão aceitos artigos fora da formatação constante do template oficial.</w:t>
      </w:r>
    </w:p>
    <w:p>
      <w:pPr>
        <w:pStyle w:val="Normal1"/>
        <w:spacing w:lineRule="auto" w:line="240"/>
        <w:jc w:val="both"/>
        <w:rPr>
          <w:rFonts w:ascii="Arial" w:hAnsi="Arial" w:eastAsia="Arial" w:cs="Arial"/>
          <w:b w:val="false"/>
          <w:b w:val="false"/>
          <w:color w:val="000000"/>
          <w:sz w:val="22"/>
          <w:szCs w:val="22"/>
          <w:shd w:fill="auto" w:val="clear"/>
        </w:rPr>
      </w:pPr>
      <w:r>
        <w:rPr>
          <w:rFonts w:eastAsia="Arial" w:cs="Arial" w:ascii="Arial" w:hAnsi="Arial"/>
          <w:b w:val="false"/>
          <w:color w:val="000000"/>
          <w:sz w:val="22"/>
          <w:szCs w:val="22"/>
          <w:shd w:fill="auto" w:val="clear"/>
        </w:rPr>
      </w:r>
    </w:p>
    <w:p>
      <w:pPr>
        <w:pStyle w:val="Normal1"/>
        <w:spacing w:lineRule="auto" w:line="360"/>
        <w:jc w:val="both"/>
        <w:rPr/>
      </w:pPr>
      <w:r>
        <w:rPr>
          <w:rFonts w:eastAsia="Arial" w:cs="Arial" w:ascii="Arial" w:hAnsi="Arial"/>
          <w:b/>
          <w:color w:val="000000"/>
          <w:sz w:val="22"/>
          <w:szCs w:val="22"/>
          <w:shd w:fill="auto" w:val="clear"/>
        </w:rPr>
        <w:t>Palabras clave</w:t>
      </w:r>
      <w:r>
        <w:rPr>
          <w:rFonts w:eastAsia="Arial" w:cs="Arial" w:ascii="Arial" w:hAnsi="Arial"/>
          <w:b w:val="false"/>
          <w:color w:val="000000"/>
          <w:sz w:val="22"/>
          <w:szCs w:val="22"/>
          <w:shd w:fill="auto" w:val="clear"/>
        </w:rPr>
        <w:t>: Formateo. Artículo Científico. Producción Académico-científica.</w:t>
      </w:r>
    </w:p>
    <w:p>
      <w:pPr>
        <w:pStyle w:val="Normal1"/>
        <w:spacing w:lineRule="auto" w:line="360"/>
        <w:jc w:val="both"/>
        <w:rPr>
          <w:rFonts w:ascii="Arial" w:hAnsi="Arial" w:eastAsia="Arial" w:cs="Arial"/>
          <w:b/>
          <w:b/>
          <w:color w:val="000000"/>
          <w:sz w:val="24"/>
          <w:szCs w:val="24"/>
          <w:shd w:fill="auto" w:val="clear"/>
        </w:rPr>
      </w:pPr>
      <w:r>
        <w:rPr>
          <w:rFonts w:eastAsia="Arial" w:cs="Arial" w:ascii="Arial" w:hAnsi="Arial"/>
          <w:b/>
          <w:color w:val="000000"/>
          <w:sz w:val="24"/>
          <w:szCs w:val="24"/>
          <w:shd w:fill="auto" w:val="clear"/>
        </w:rPr>
        <w:t>1. INTRODUÇÃO</w:t>
      </w:r>
      <w:r>
        <w:rPr>
          <w:rFonts w:eastAsia="Arial" w:cs="Arial" w:ascii="Arial" w:hAnsi="Arial"/>
          <w:b/>
          <w:sz w:val="24"/>
          <w:szCs w:val="24"/>
        </w:rPr>
        <w:t xml:space="preserve"> (numerada, caixa alta e alinhado à esquerda)</w:t>
      </w:r>
    </w:p>
    <w:p>
      <w:pPr>
        <w:pStyle w:val="Normal1"/>
        <w:spacing w:lineRule="auto" w:line="360"/>
        <w:ind w:left="0" w:right="0" w:firstLine="708"/>
        <w:jc w:val="both"/>
        <w:rPr>
          <w:rFonts w:ascii="Arial" w:hAnsi="Arial" w:eastAsia="Arial" w:cs="Arial"/>
          <w:b w:val="false"/>
          <w:b w:val="false"/>
          <w:color w:val="000000"/>
          <w:sz w:val="24"/>
          <w:szCs w:val="24"/>
          <w:shd w:fill="auto" w:val="clear"/>
        </w:rPr>
      </w:pPr>
      <w:r>
        <w:rPr>
          <w:rFonts w:eastAsia="Arial" w:cs="Arial" w:ascii="Arial" w:hAnsi="Arial"/>
          <w:b w:val="false"/>
          <w:color w:val="000000"/>
          <w:sz w:val="24"/>
          <w:szCs w:val="24"/>
          <w:shd w:fill="auto" w:val="clear"/>
        </w:rPr>
        <w:t>É a parte inicial do artigo que deve apresentar ao leitor uma visão geral do tema abordado. Devem constar, nesta parte, a delimitação do assunto tratado, os objetivos da pesquisa (gerais e específicos) e outros elementos necessários para situar o tema do artigo.</w:t>
      </w:r>
    </w:p>
    <w:p>
      <w:pPr>
        <w:pStyle w:val="Normal1"/>
        <w:spacing w:lineRule="auto" w:line="360"/>
        <w:ind w:left="0" w:right="0" w:firstLine="708"/>
        <w:jc w:val="both"/>
        <w:rPr/>
      </w:pPr>
      <w:r>
        <w:rPr>
          <w:rFonts w:eastAsia="Arial" w:cs="Arial" w:ascii="Arial" w:hAnsi="Arial"/>
          <w:b w:val="false"/>
          <w:color w:val="000000"/>
          <w:sz w:val="24"/>
          <w:szCs w:val="24"/>
          <w:shd w:fill="auto" w:val="clear"/>
        </w:rPr>
        <w:t xml:space="preserve">O número mínimo de páginas permitido para publicação é de 11 (onze) páginas e o máximo, 15 (quinze). A fonte adotada é </w:t>
      </w:r>
      <w:r>
        <w:rPr>
          <w:rFonts w:eastAsia="Arial" w:cs="Arial" w:ascii="Arial" w:hAnsi="Arial"/>
          <w:b w:val="false"/>
          <w:i/>
          <w:color w:val="000000"/>
          <w:sz w:val="24"/>
          <w:szCs w:val="24"/>
          <w:shd w:fill="auto" w:val="clear"/>
        </w:rPr>
        <w:t>Arial</w:t>
      </w:r>
      <w:r>
        <w:rPr>
          <w:rFonts w:eastAsia="Arial" w:cs="Arial" w:ascii="Arial" w:hAnsi="Arial"/>
          <w:b w:val="false"/>
          <w:color w:val="000000"/>
          <w:sz w:val="24"/>
          <w:szCs w:val="24"/>
          <w:shd w:fill="auto" w:val="clear"/>
        </w:rPr>
        <w:t xml:space="preserve">, tamanho 12, e o espaçamento entrelinhas é de 1,5 cm. O parágrafo deve ser iniciado a 1,25 cm da margem. A página padrão é A4 (21cm X 29,7 cm), com as margens superior e esquerda de 3,0 cm e inferior e direita de 2,0 cm. </w:t>
      </w:r>
    </w:p>
    <w:p>
      <w:pPr>
        <w:pStyle w:val="Normal1"/>
        <w:spacing w:lineRule="auto" w:line="360"/>
        <w:jc w:val="both"/>
        <w:rPr>
          <w:rFonts w:ascii="Arial" w:hAnsi="Arial" w:eastAsia="Arial" w:cs="Arial"/>
          <w:b w:val="false"/>
          <w:b w:val="false"/>
          <w:color w:val="000000"/>
          <w:sz w:val="24"/>
          <w:szCs w:val="24"/>
          <w:shd w:fill="auto" w:val="clear"/>
        </w:rPr>
      </w:pPr>
      <w:r>
        <w:rPr>
          <w:rFonts w:eastAsia="Arial" w:cs="Arial" w:ascii="Arial" w:hAnsi="Arial"/>
          <w:b w:val="false"/>
          <w:color w:val="000000"/>
          <w:sz w:val="24"/>
          <w:szCs w:val="24"/>
          <w:shd w:fill="auto" w:val="clear"/>
        </w:rPr>
      </w:r>
    </w:p>
    <w:p>
      <w:pPr>
        <w:pStyle w:val="Normal1"/>
        <w:spacing w:lineRule="auto" w:line="360"/>
        <w:jc w:val="both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color w:val="000000"/>
          <w:sz w:val="24"/>
          <w:szCs w:val="24"/>
          <w:shd w:fill="auto" w:val="clear"/>
        </w:rPr>
        <w:t>2.</w:t>
      </w:r>
      <w:r>
        <w:rPr>
          <w:rFonts w:eastAsia="Arial" w:cs="Arial" w:ascii="Arial" w:hAnsi="Arial"/>
          <w:b/>
          <w:sz w:val="24"/>
          <w:szCs w:val="24"/>
        </w:rPr>
        <w:t xml:space="preserve"> </w:t>
      </w:r>
      <w:r>
        <w:rPr>
          <w:rFonts w:eastAsia="Arial" w:cs="Arial" w:ascii="Arial" w:hAnsi="Arial"/>
          <w:b/>
          <w:color w:val="000000"/>
          <w:sz w:val="24"/>
          <w:szCs w:val="24"/>
          <w:shd w:fill="auto" w:val="clear"/>
        </w:rPr>
        <w:t xml:space="preserve">METODOLOGIA DO TRABALHO </w:t>
      </w:r>
      <w:r>
        <w:rPr>
          <w:rFonts w:eastAsia="Arial" w:cs="Arial" w:ascii="Arial" w:hAnsi="Arial"/>
          <w:b/>
          <w:sz w:val="24"/>
          <w:szCs w:val="24"/>
        </w:rPr>
        <w:t>(numerada, caixa alta e alinhado à esquerda)</w:t>
      </w:r>
    </w:p>
    <w:p>
      <w:pPr>
        <w:pStyle w:val="Normal1"/>
        <w:spacing w:lineRule="auto" w:line="360"/>
        <w:ind w:left="0" w:right="0" w:firstLine="708"/>
        <w:jc w:val="both"/>
        <w:rPr>
          <w:rFonts w:ascii="Arial" w:hAnsi="Arial" w:eastAsia="Arial" w:cs="Arial"/>
          <w:b w:val="false"/>
          <w:b w:val="false"/>
          <w:color w:val="000000"/>
          <w:sz w:val="24"/>
          <w:szCs w:val="24"/>
          <w:shd w:fill="auto" w:val="clear"/>
        </w:rPr>
      </w:pPr>
      <w:r>
        <w:rPr>
          <w:rFonts w:eastAsia="Arial" w:cs="Arial" w:ascii="Arial" w:hAnsi="Arial"/>
          <w:b w:val="false"/>
          <w:color w:val="000000"/>
          <w:sz w:val="24"/>
          <w:szCs w:val="24"/>
          <w:shd w:fill="auto" w:val="clear"/>
        </w:rPr>
        <w:t>Deve-se explicitar qual foi o caminho adotado para se chegar ao resultado, explicando qual foi o percurso metodológico seguido, indicando métodos e técnicas adotados para a realização da pesquisa, de acordo com as especificidades da área em estudo.</w:t>
      </w:r>
    </w:p>
    <w:p>
      <w:pPr>
        <w:pStyle w:val="Normal1"/>
        <w:spacing w:lineRule="auto" w:line="360"/>
        <w:jc w:val="both"/>
        <w:rPr>
          <w:rFonts w:ascii="Arial" w:hAnsi="Arial" w:eastAsia="Arial" w:cs="Arial"/>
          <w:b w:val="false"/>
          <w:b w:val="false"/>
          <w:color w:val="000000"/>
          <w:sz w:val="24"/>
          <w:szCs w:val="24"/>
          <w:shd w:fill="auto" w:val="clear"/>
        </w:rPr>
      </w:pPr>
      <w:r>
        <w:rPr>
          <w:rFonts w:eastAsia="Arial" w:cs="Arial" w:ascii="Arial" w:hAnsi="Arial"/>
          <w:b w:val="false"/>
          <w:color w:val="000000"/>
          <w:sz w:val="24"/>
          <w:szCs w:val="24"/>
          <w:shd w:fill="auto" w:val="clear"/>
        </w:rPr>
      </w:r>
    </w:p>
    <w:p>
      <w:pPr>
        <w:pStyle w:val="Normal1"/>
        <w:spacing w:lineRule="auto" w:line="360"/>
        <w:jc w:val="both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color w:val="000000"/>
          <w:sz w:val="24"/>
          <w:szCs w:val="24"/>
          <w:shd w:fill="auto" w:val="clear"/>
        </w:rPr>
        <w:t xml:space="preserve">3. FUNDAMENTAÇÃO TEÓRICA </w:t>
      </w:r>
      <w:r>
        <w:rPr>
          <w:rFonts w:eastAsia="Arial" w:cs="Arial" w:ascii="Arial" w:hAnsi="Arial"/>
          <w:b/>
          <w:sz w:val="24"/>
          <w:szCs w:val="24"/>
        </w:rPr>
        <w:t>(numerada, caixa alta e alinhado à esquerda)</w:t>
      </w:r>
    </w:p>
    <w:p>
      <w:pPr>
        <w:pStyle w:val="Normal1"/>
        <w:spacing w:lineRule="auto" w:line="360"/>
        <w:ind w:left="0" w:right="0" w:firstLine="708"/>
        <w:jc w:val="both"/>
        <w:rPr>
          <w:rFonts w:ascii="Arial" w:hAnsi="Arial" w:eastAsia="Arial" w:cs="Arial"/>
          <w:b w:val="false"/>
          <w:b w:val="false"/>
          <w:color w:val="000000"/>
          <w:sz w:val="24"/>
          <w:szCs w:val="24"/>
          <w:shd w:fill="auto" w:val="clear"/>
        </w:rPr>
      </w:pPr>
      <w:r>
        <w:rPr>
          <w:rFonts w:eastAsia="Arial" w:cs="Arial" w:ascii="Arial" w:hAnsi="Arial"/>
          <w:b w:val="false"/>
          <w:color w:val="000000"/>
          <w:sz w:val="24"/>
          <w:szCs w:val="24"/>
          <w:shd w:fill="auto" w:val="clear"/>
        </w:rPr>
        <w:t xml:space="preserve">Destacar as principais concepções e o embasamento teórico que respaldam o assunto. Decorre de uma revisão bibliográfica realizada sobre o assunto em livros, artigos científicos, sites especializados, palestras, trabalhos de conclusão de curso, monografias, dissertação, tese, com a obrigatoriedade da citação da fonte. Apontar os instrumentos lógico-conceituais que apoiam a condução do raciocínio, na articulação dos conceitos e autores. </w:t>
      </w:r>
    </w:p>
    <w:p>
      <w:pPr>
        <w:pStyle w:val="Normal1"/>
        <w:spacing w:lineRule="auto" w:line="360"/>
        <w:jc w:val="both"/>
        <w:rPr>
          <w:rFonts w:ascii="Arial" w:hAnsi="Arial" w:eastAsia="Arial" w:cs="Arial"/>
          <w:b w:val="false"/>
          <w:b w:val="false"/>
          <w:color w:val="000000"/>
          <w:sz w:val="24"/>
          <w:szCs w:val="24"/>
          <w:shd w:fill="auto" w:val="clear"/>
        </w:rPr>
      </w:pPr>
      <w:r>
        <w:rPr>
          <w:rFonts w:eastAsia="Arial" w:cs="Arial" w:ascii="Arial" w:hAnsi="Arial"/>
          <w:b w:val="false"/>
          <w:color w:val="000000"/>
          <w:sz w:val="24"/>
          <w:szCs w:val="24"/>
          <w:shd w:fill="auto" w:val="clear"/>
        </w:rPr>
      </w:r>
    </w:p>
    <w:p>
      <w:pPr>
        <w:pStyle w:val="Normal1"/>
        <w:spacing w:lineRule="auto" w:line="360"/>
        <w:jc w:val="both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color w:val="000000"/>
          <w:sz w:val="24"/>
          <w:szCs w:val="24"/>
          <w:shd w:fill="auto" w:val="clear"/>
        </w:rPr>
        <w:t>4. DESENVOLVIMENTO</w:t>
      </w:r>
      <w:r>
        <w:rPr>
          <w:rFonts w:eastAsia="Arial" w:cs="Arial" w:ascii="Arial" w:hAnsi="Arial"/>
          <w:b/>
          <w:sz w:val="24"/>
          <w:szCs w:val="24"/>
        </w:rPr>
        <w:t xml:space="preserve"> (numerada, caixa alta e alinhado à esquerda)</w:t>
      </w:r>
    </w:p>
    <w:p>
      <w:pPr>
        <w:pStyle w:val="Normal1"/>
        <w:spacing w:lineRule="auto" w:line="360"/>
        <w:ind w:left="0" w:right="0" w:firstLine="708"/>
        <w:jc w:val="both"/>
        <w:rPr>
          <w:rFonts w:ascii="Arial" w:hAnsi="Arial" w:eastAsia="Arial" w:cs="Arial"/>
          <w:b w:val="false"/>
          <w:b w:val="false"/>
          <w:color w:val="000000"/>
          <w:sz w:val="24"/>
          <w:szCs w:val="24"/>
          <w:shd w:fill="auto" w:val="clear"/>
        </w:rPr>
      </w:pPr>
      <w:r>
        <w:rPr>
          <w:rFonts w:eastAsia="Arial" w:cs="Arial" w:ascii="Arial" w:hAnsi="Arial"/>
          <w:b w:val="false"/>
          <w:color w:val="000000"/>
          <w:sz w:val="24"/>
          <w:szCs w:val="24"/>
          <w:shd w:fill="auto" w:val="clear"/>
        </w:rPr>
        <w:t>Deve conter o objeto de estudo, isto é, a apresentação da pesquisa realizada, discorrendo sobre o tema/caso e o que se verificou para chegar aos resultados.</w:t>
      </w:r>
    </w:p>
    <w:p>
      <w:pPr>
        <w:pStyle w:val="Normal1"/>
        <w:spacing w:lineRule="auto" w:line="360"/>
        <w:ind w:left="0" w:right="0" w:firstLine="708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spacing w:lineRule="auto" w:line="360"/>
        <w:jc w:val="both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Subtópicos</w:t>
      </w:r>
    </w:p>
    <w:p>
      <w:pPr>
        <w:pStyle w:val="Normal1"/>
        <w:spacing w:lineRule="auto" w:line="360"/>
        <w:ind w:firstLine="72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Os títulos dos subtópicos devem vir alinhados à esquerda, e o negrito é o único recurso que deve ser utilizado para distingui-lo do restante do texto. Não numerar subtópicos.</w:t>
      </w:r>
    </w:p>
    <w:p>
      <w:pPr>
        <w:pStyle w:val="Normal1"/>
        <w:spacing w:lineRule="auto" w:line="360"/>
        <w:jc w:val="both"/>
        <w:rPr>
          <w:rFonts w:ascii="Arial" w:hAnsi="Arial" w:eastAsia="Arial" w:cs="Arial"/>
          <w:b/>
          <w:b/>
          <w:color w:val="000000"/>
          <w:sz w:val="24"/>
          <w:szCs w:val="24"/>
          <w:shd w:fill="auto" w:val="clear"/>
        </w:rPr>
      </w:pPr>
      <w:r>
        <w:rPr>
          <w:rFonts w:eastAsia="Arial" w:cs="Arial" w:ascii="Arial" w:hAnsi="Arial"/>
          <w:b/>
          <w:color w:val="000000"/>
          <w:sz w:val="24"/>
          <w:szCs w:val="24"/>
          <w:shd w:fill="auto" w:val="clear"/>
        </w:rPr>
        <w:t>5. ANÁLISE E DISCUSSÃO DOS DADOS OBTIDOS</w:t>
      </w:r>
    </w:p>
    <w:p>
      <w:pPr>
        <w:pStyle w:val="Normal1"/>
        <w:spacing w:lineRule="auto" w:line="360"/>
        <w:ind w:left="0" w:right="0" w:firstLine="720"/>
        <w:jc w:val="both"/>
        <w:rPr>
          <w:rFonts w:ascii="Arial" w:hAnsi="Arial" w:eastAsia="Arial" w:cs="Arial"/>
          <w:b w:val="false"/>
          <w:b w:val="false"/>
          <w:color w:val="000000"/>
          <w:sz w:val="24"/>
          <w:szCs w:val="24"/>
          <w:shd w:fill="auto" w:val="clear"/>
        </w:rPr>
      </w:pPr>
      <w:r>
        <w:rPr>
          <w:rFonts w:eastAsia="Arial" w:cs="Arial" w:ascii="Arial" w:hAnsi="Arial"/>
          <w:b w:val="false"/>
          <w:color w:val="000000"/>
          <w:sz w:val="24"/>
          <w:szCs w:val="24"/>
          <w:shd w:fill="auto" w:val="clear"/>
        </w:rPr>
        <w:t>As análises e interpretação devidamente embasadas pelos dados, conceitos e informações apresentados no desenvolvimento devem ser inseridas aqui. É o tópico em que se deve explicitar o resultado alcançado na pesquisa. Pode-se proceder à verificação e comparação ao estado da arte da fundamentação teórica.</w:t>
      </w:r>
    </w:p>
    <w:p>
      <w:pPr>
        <w:pStyle w:val="Normal1"/>
        <w:spacing w:lineRule="auto" w:line="240"/>
        <w:ind w:left="0" w:right="0" w:firstLine="709"/>
        <w:jc w:val="both"/>
        <w:rPr>
          <w:rFonts w:ascii="Arial" w:hAnsi="Arial" w:eastAsia="Arial" w:cs="Arial"/>
          <w:b w:val="false"/>
          <w:b w:val="false"/>
          <w:color w:val="000000"/>
          <w:sz w:val="24"/>
          <w:szCs w:val="24"/>
          <w:shd w:fill="auto" w:val="clear"/>
        </w:rPr>
      </w:pPr>
      <w:r>
        <w:rPr>
          <w:rFonts w:eastAsia="Arial" w:cs="Arial" w:ascii="Arial" w:hAnsi="Arial"/>
          <w:b w:val="false"/>
          <w:color w:val="000000"/>
          <w:sz w:val="24"/>
          <w:szCs w:val="24"/>
          <w:shd w:fill="auto" w:val="clear"/>
        </w:rPr>
      </w:r>
    </w:p>
    <w:p>
      <w:pPr>
        <w:pStyle w:val="Normal1"/>
        <w:spacing w:lineRule="auto" w:line="360"/>
        <w:jc w:val="both"/>
        <w:rPr>
          <w:rFonts w:ascii="Arial" w:hAnsi="Arial" w:eastAsia="Arial" w:cs="Arial"/>
          <w:b/>
          <w:b/>
          <w:color w:val="000000"/>
          <w:sz w:val="24"/>
          <w:szCs w:val="24"/>
          <w:shd w:fill="auto" w:val="clear"/>
        </w:rPr>
      </w:pPr>
      <w:r>
        <w:rPr>
          <w:rFonts w:eastAsia="Arial" w:cs="Arial" w:ascii="Arial" w:hAnsi="Arial"/>
          <w:b/>
          <w:color w:val="000000"/>
          <w:sz w:val="24"/>
          <w:szCs w:val="24"/>
          <w:shd w:fill="auto" w:val="clear"/>
        </w:rPr>
        <w:t>6. CITAÇÕES E NOTAS</w:t>
      </w:r>
    </w:p>
    <w:p>
      <w:pPr>
        <w:pStyle w:val="Normal1"/>
        <w:spacing w:lineRule="auto" w:line="360"/>
        <w:ind w:firstLine="720"/>
        <w:jc w:val="both"/>
        <w:rPr/>
      </w:pPr>
      <w:r>
        <w:rPr>
          <w:rFonts w:eastAsia="Arial" w:cs="Arial" w:ascii="Arial" w:hAnsi="Arial"/>
          <w:b w:val="false"/>
          <w:color w:val="000000"/>
          <w:sz w:val="24"/>
          <w:szCs w:val="24"/>
          <w:shd w:fill="auto" w:val="clear"/>
        </w:rPr>
        <w:t xml:space="preserve">As citações e notas devem seguir as normas da ABNT NBR 10520:2023, que </w:t>
      </w:r>
      <w:r>
        <w:rPr>
          <w:rFonts w:eastAsia="Arial" w:cs="Arial" w:ascii="Arial" w:hAnsi="Arial"/>
          <w:b w:val="false"/>
          <w:color w:val="000000"/>
          <w:sz w:val="24"/>
          <w:szCs w:val="24"/>
          <w:highlight w:val="white"/>
        </w:rPr>
        <w:t>tem a finalidade de auxiliar os autores a fazerem citações corretamente nas pesquisas acadêmicas.</w:t>
      </w:r>
    </w:p>
    <w:p>
      <w:pPr>
        <w:pStyle w:val="Normal1"/>
        <w:spacing w:lineRule="auto" w:line="360"/>
        <w:jc w:val="both"/>
        <w:rPr>
          <w:rFonts w:ascii="Arial" w:hAnsi="Arial" w:eastAsia="Arial" w:cs="Arial"/>
          <w:b w:val="false"/>
          <w:b w:val="false"/>
          <w:color w:val="303030"/>
          <w:sz w:val="24"/>
          <w:szCs w:val="24"/>
          <w:highlight w:val="white"/>
        </w:rPr>
      </w:pPr>
      <w:r>
        <w:rPr>
          <w:rFonts w:eastAsia="Arial" w:cs="Arial" w:ascii="Arial" w:hAnsi="Arial"/>
          <w:b w:val="false"/>
          <w:color w:val="303030"/>
          <w:sz w:val="24"/>
          <w:szCs w:val="24"/>
          <w:highlight w:val="white"/>
        </w:rPr>
      </w:r>
    </w:p>
    <w:p>
      <w:pPr>
        <w:pStyle w:val="Normal1"/>
        <w:spacing w:lineRule="auto" w:line="360"/>
        <w:ind w:left="0" w:right="120" w:hanging="0"/>
        <w:jc w:val="both"/>
        <w:rPr/>
      </w:pPr>
      <w:r>
        <w:rPr>
          <w:rFonts w:eastAsia="Arial" w:cs="Arial" w:ascii="Arial" w:hAnsi="Arial"/>
          <w:b/>
          <w:color w:val="201914"/>
          <w:sz w:val="24"/>
          <w:szCs w:val="24"/>
          <w:shd w:fill="auto" w:val="clear"/>
        </w:rPr>
        <w:t xml:space="preserve">Citações diretas de até três linhas: </w:t>
      </w:r>
      <w:r>
        <w:rPr>
          <w:rFonts w:eastAsia="Arial" w:cs="Arial" w:ascii="Arial" w:hAnsi="Arial"/>
          <w:b w:val="false"/>
          <w:color w:val="201914"/>
          <w:sz w:val="24"/>
          <w:szCs w:val="24"/>
          <w:shd w:fill="auto" w:val="clear"/>
        </w:rPr>
        <w:t>devem ser apresentadas no corpo do texto, assinaladas por aspas duplas e seguidas da identificação (autor, data, número da página).</w:t>
      </w:r>
    </w:p>
    <w:p>
      <w:pPr>
        <w:pStyle w:val="Normal1"/>
        <w:spacing w:lineRule="auto" w:line="240" w:before="240" w:after="240"/>
        <w:ind w:left="300" w:right="0" w:hanging="0"/>
        <w:jc w:val="both"/>
        <w:rPr>
          <w:rFonts w:ascii="Arial" w:hAnsi="Arial" w:eastAsia="Arial" w:cs="Arial"/>
          <w:b w:val="false"/>
          <w:b w:val="false"/>
          <w:color w:val="201914"/>
          <w:sz w:val="24"/>
          <w:szCs w:val="24"/>
          <w:shd w:fill="auto" w:val="clear"/>
        </w:rPr>
      </w:pPr>
      <w:r>
        <w:rPr>
          <w:rFonts w:eastAsia="Arial" w:cs="Arial" w:ascii="Arial" w:hAnsi="Arial"/>
          <w:b w:val="false"/>
          <w:color w:val="201914"/>
          <w:sz w:val="24"/>
          <w:szCs w:val="24"/>
          <w:shd w:fill="auto" w:val="clear"/>
        </w:rPr>
        <w:t>Exemplo:</w:t>
      </w:r>
    </w:p>
    <w:p>
      <w:pPr>
        <w:pStyle w:val="Normal1"/>
        <w:spacing w:lineRule="auto" w:line="360"/>
        <w:ind w:left="0" w:right="120" w:firstLine="720"/>
        <w:jc w:val="both"/>
        <w:rPr>
          <w:rFonts w:ascii="Arial" w:hAnsi="Arial" w:eastAsia="Arial" w:cs="Arial"/>
          <w:b w:val="false"/>
          <w:b w:val="false"/>
          <w:color w:val="201914"/>
          <w:sz w:val="24"/>
          <w:szCs w:val="24"/>
          <w:shd w:fill="auto" w:val="clear"/>
        </w:rPr>
      </w:pPr>
      <w:r>
        <w:rPr>
          <w:rFonts w:eastAsia="Arial" w:cs="Arial" w:ascii="Arial" w:hAnsi="Arial"/>
          <w:b w:val="false"/>
          <w:color w:val="201914"/>
          <w:sz w:val="24"/>
          <w:szCs w:val="24"/>
          <w:shd w:fill="auto" w:val="clear"/>
        </w:rPr>
        <w:t>Não obstante, deve-se atentar para a “[...]compatibilidade entre a proposta curricular e a infraestrutura entendida como espaço formativo dotado de efetiva disponibilidade de tempos para a sua utilização e acessibilidade” (Brasil, 2013, p. 22).</w:t>
      </w:r>
    </w:p>
    <w:p>
      <w:pPr>
        <w:pStyle w:val="Normal1"/>
        <w:spacing w:lineRule="auto" w:line="360" w:before="0" w:after="0"/>
        <w:jc w:val="both"/>
        <w:rPr>
          <w:rFonts w:ascii="Arial" w:hAnsi="Arial" w:eastAsia="Arial" w:cs="Arial"/>
          <w:b w:val="false"/>
          <w:b w:val="false"/>
          <w:color w:val="000000"/>
          <w:sz w:val="24"/>
          <w:szCs w:val="24"/>
          <w:shd w:fill="auto" w:val="clear"/>
        </w:rPr>
      </w:pPr>
      <w:r>
        <w:rPr>
          <w:rFonts w:eastAsia="Arial" w:cs="Arial" w:ascii="Arial" w:hAnsi="Arial"/>
          <w:b w:val="false"/>
          <w:color w:val="000000"/>
          <w:sz w:val="24"/>
          <w:szCs w:val="24"/>
          <w:shd w:fill="auto" w:val="clear"/>
        </w:rPr>
        <w:t xml:space="preserve"> </w:t>
      </w:r>
    </w:p>
    <w:p>
      <w:pPr>
        <w:pStyle w:val="Normal1"/>
        <w:spacing w:lineRule="auto" w:line="240" w:before="0" w:after="240"/>
        <w:jc w:val="both"/>
        <w:rPr/>
      </w:pPr>
      <w:r>
        <w:rPr>
          <w:rFonts w:eastAsia="Arial" w:cs="Arial" w:ascii="Arial" w:hAnsi="Arial"/>
          <w:b/>
          <w:color w:val="201914"/>
          <w:sz w:val="24"/>
          <w:szCs w:val="24"/>
          <w:shd w:fill="auto" w:val="clear"/>
        </w:rPr>
        <w:t xml:space="preserve">Citações com mais de três linhas: </w:t>
      </w:r>
      <w:r>
        <w:rPr>
          <w:rFonts w:eastAsia="Arial" w:cs="Arial" w:ascii="Arial" w:hAnsi="Arial"/>
          <w:b w:val="false"/>
          <w:color w:val="201914"/>
          <w:sz w:val="24"/>
          <w:szCs w:val="24"/>
          <w:shd w:fill="auto" w:val="clear"/>
        </w:rPr>
        <w:t>devem ser apresentadas isoladamente (a uma linha em branco do corpo do texto), em fonte Arial, tamanho 11, com entrelinhas simples, justificadas, com recuo de 4 cm a partir da margem esquerda, seguidas de identificação (autor, data, número da página).</w:t>
      </w:r>
    </w:p>
    <w:p>
      <w:pPr>
        <w:pStyle w:val="Normal1"/>
        <w:spacing w:lineRule="auto" w:line="360"/>
        <w:ind w:left="0" w:right="4" w:hanging="0"/>
        <w:jc w:val="both"/>
        <w:rPr/>
      </w:pPr>
      <w:r>
        <w:rPr/>
        <w:drawing>
          <wp:inline distT="0" distB="0" distL="0" distR="0">
            <wp:extent cx="6036310" cy="1691640"/>
            <wp:effectExtent l="0" t="0" r="0" b="0"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6310" cy="169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1"/>
        <w:spacing w:lineRule="auto" w:line="360"/>
        <w:ind w:left="0" w:right="4" w:hanging="0"/>
        <w:jc w:val="both"/>
        <w:rPr>
          <w:rFonts w:ascii="Arial" w:hAnsi="Arial" w:eastAsia="Arial" w:cs="Arial"/>
          <w:b w:val="false"/>
          <w:b w:val="false"/>
          <w:color w:val="201914"/>
          <w:sz w:val="24"/>
          <w:szCs w:val="24"/>
          <w:shd w:fill="auto" w:val="clear"/>
        </w:rPr>
      </w:pPr>
      <w:r>
        <w:rPr>
          <w:rFonts w:eastAsia="Arial" w:cs="Arial" w:ascii="Arial" w:hAnsi="Arial"/>
          <w:b w:val="false"/>
          <w:color w:val="201914"/>
          <w:sz w:val="24"/>
          <w:szCs w:val="24"/>
          <w:shd w:fill="auto" w:val="clear"/>
        </w:rPr>
      </w:r>
    </w:p>
    <w:p>
      <w:pPr>
        <w:pStyle w:val="Normal1"/>
        <w:spacing w:lineRule="auto" w:line="360"/>
        <w:ind w:left="0" w:right="4" w:hanging="0"/>
        <w:jc w:val="both"/>
        <w:rPr/>
      </w:pPr>
      <w:r>
        <w:rPr>
          <w:rFonts w:eastAsia="Arial" w:cs="Arial" w:ascii="Arial" w:hAnsi="Arial"/>
          <w:b/>
          <w:color w:val="201914"/>
          <w:sz w:val="24"/>
          <w:szCs w:val="24"/>
          <w:shd w:fill="auto" w:val="clear"/>
        </w:rPr>
        <w:t>Citações indiretas</w:t>
      </w:r>
      <w:r>
        <w:rPr>
          <w:rFonts w:eastAsia="Arial" w:cs="Arial" w:ascii="Arial" w:hAnsi="Arial"/>
          <w:b w:val="false"/>
          <w:color w:val="201914"/>
          <w:sz w:val="24"/>
          <w:szCs w:val="24"/>
          <w:shd w:fill="auto" w:val="clear"/>
        </w:rPr>
        <w:t>: o autor pode ser citado no corpo do texto – somente a primeira letra do nome em letra maiúscula e o ano em que foi publicado o trabalho (entre parênteses).</w:t>
      </w:r>
    </w:p>
    <w:p>
      <w:pPr>
        <w:pStyle w:val="Normal1"/>
        <w:spacing w:lineRule="auto" w:line="360"/>
        <w:ind w:left="0" w:right="0" w:firstLine="708"/>
        <w:jc w:val="both"/>
        <w:rPr>
          <w:rFonts w:ascii="Arial" w:hAnsi="Arial" w:eastAsia="Arial" w:cs="Arial"/>
          <w:b/>
          <w:b/>
          <w:color w:val="201914"/>
          <w:sz w:val="26"/>
          <w:szCs w:val="26"/>
          <w:shd w:fill="auto" w:val="clear"/>
        </w:rPr>
      </w:pPr>
      <w:r>
        <w:rPr>
          <w:rFonts w:eastAsia="Arial" w:cs="Arial" w:ascii="Arial" w:hAnsi="Arial"/>
          <w:b/>
          <w:color w:val="201914"/>
          <w:sz w:val="26"/>
          <w:szCs w:val="26"/>
          <w:u w:val="single"/>
          <w:shd w:fill="auto" w:val="clear"/>
        </w:rPr>
        <w:t>Exemplo:</w:t>
      </w:r>
    </w:p>
    <w:p>
      <w:pPr>
        <w:pStyle w:val="Normal1"/>
        <w:spacing w:lineRule="auto" w:line="360"/>
        <w:ind w:left="0" w:right="0" w:firstLine="435"/>
        <w:jc w:val="both"/>
        <w:rPr>
          <w:rFonts w:ascii="Arial" w:hAnsi="Arial" w:eastAsia="Arial" w:cs="Arial"/>
          <w:b w:val="false"/>
          <w:b w:val="false"/>
          <w:color w:val="201914"/>
          <w:sz w:val="24"/>
          <w:szCs w:val="24"/>
          <w:shd w:fill="auto" w:val="clear"/>
        </w:rPr>
      </w:pPr>
      <w:r>
        <w:rPr>
          <w:rFonts w:eastAsia="Arial" w:cs="Arial" w:ascii="Arial" w:hAnsi="Arial"/>
          <w:b w:val="false"/>
          <w:color w:val="201914"/>
          <w:sz w:val="24"/>
          <w:szCs w:val="24"/>
          <w:shd w:fill="auto" w:val="clear"/>
        </w:rPr>
        <w:t>Vigotski(1995) postula que o desenvolvimento infantil constitui uma unidade dialética entre duas linhas genéticas – o desenvolvimento biológico e o cultural.</w:t>
      </w:r>
    </w:p>
    <w:p>
      <w:pPr>
        <w:pStyle w:val="Normal1"/>
        <w:spacing w:lineRule="auto" w:line="360"/>
        <w:jc w:val="both"/>
        <w:rPr>
          <w:rFonts w:ascii="Arial" w:hAnsi="Arial" w:eastAsia="Arial" w:cs="Arial"/>
          <w:b w:val="false"/>
          <w:b w:val="false"/>
          <w:color w:val="000000"/>
          <w:sz w:val="24"/>
          <w:szCs w:val="24"/>
          <w:shd w:fill="auto" w:val="clear"/>
        </w:rPr>
      </w:pPr>
      <w:r>
        <w:rPr>
          <w:rFonts w:eastAsia="Arial" w:cs="Arial" w:ascii="Arial" w:hAnsi="Arial"/>
          <w:b w:val="false"/>
          <w:color w:val="000000"/>
          <w:sz w:val="24"/>
          <w:szCs w:val="24"/>
          <w:shd w:fill="auto" w:val="clear"/>
        </w:rPr>
      </w:r>
    </w:p>
    <w:p>
      <w:pPr>
        <w:pStyle w:val="Normal1"/>
        <w:spacing w:lineRule="auto" w:line="360"/>
        <w:jc w:val="both"/>
        <w:rPr>
          <w:rFonts w:ascii="Arial" w:hAnsi="Arial" w:eastAsia="Arial" w:cs="Arial"/>
          <w:b/>
          <w:b/>
          <w:color w:val="000000"/>
          <w:sz w:val="24"/>
          <w:szCs w:val="24"/>
          <w:shd w:fill="auto" w:val="clear"/>
        </w:rPr>
      </w:pPr>
      <w:r>
        <w:rPr>
          <w:rFonts w:eastAsia="Arial" w:cs="Arial" w:ascii="Arial" w:hAnsi="Arial"/>
          <w:b/>
          <w:color w:val="000000"/>
          <w:sz w:val="24"/>
          <w:szCs w:val="24"/>
          <w:shd w:fill="auto" w:val="clear"/>
        </w:rPr>
        <w:t>7- ILUSTRAÇÕES</w:t>
      </w:r>
    </w:p>
    <w:p>
      <w:pPr>
        <w:pStyle w:val="Normal1"/>
        <w:spacing w:lineRule="auto" w:line="360"/>
        <w:jc w:val="both"/>
        <w:rPr/>
      </w:pPr>
      <w:r>
        <w:rPr>
          <w:rFonts w:eastAsia="Arial" w:cs="Arial" w:ascii="Arial" w:hAnsi="Arial"/>
          <w:b w:val="false"/>
          <w:color w:val="000000"/>
          <w:sz w:val="24"/>
          <w:szCs w:val="24"/>
          <w:shd w:fill="auto" w:val="clear"/>
        </w:rPr>
        <w:t xml:space="preserve">*Devem ser precedidas de sua </w:t>
      </w:r>
      <w:r>
        <w:rPr>
          <w:rFonts w:eastAsia="Arial" w:cs="Arial" w:ascii="Arial" w:hAnsi="Arial"/>
          <w:b/>
          <w:color w:val="000000"/>
          <w:sz w:val="24"/>
          <w:szCs w:val="24"/>
          <w:shd w:fill="auto" w:val="clear"/>
        </w:rPr>
        <w:t>palavra designativa</w:t>
      </w:r>
      <w:r>
        <w:rPr>
          <w:rFonts w:eastAsia="Arial" w:cs="Arial" w:ascii="Arial" w:hAnsi="Arial"/>
          <w:b w:val="false"/>
          <w:color w:val="000000"/>
          <w:sz w:val="24"/>
          <w:szCs w:val="24"/>
          <w:shd w:fill="auto" w:val="clear"/>
        </w:rPr>
        <w:t xml:space="preserve"> (desenho, esquema, fluxograma, esquema, fotografia, gráfico, mapa, organograma, planta, quadro, retrato, figura, imagem, entre outros).</w:t>
      </w:r>
    </w:p>
    <w:p>
      <w:pPr>
        <w:pStyle w:val="Normal1"/>
        <w:spacing w:lineRule="auto" w:line="360"/>
        <w:jc w:val="both"/>
        <w:rPr>
          <w:rFonts w:ascii="Arial" w:hAnsi="Arial" w:eastAsia="Arial" w:cs="Arial"/>
          <w:b w:val="false"/>
          <w:b w:val="false"/>
          <w:color w:val="000000"/>
          <w:sz w:val="24"/>
          <w:szCs w:val="24"/>
          <w:shd w:fill="auto" w:val="clear"/>
        </w:rPr>
      </w:pPr>
      <w:r>
        <w:rPr>
          <w:rFonts w:eastAsia="Arial" w:cs="Arial" w:ascii="Arial" w:hAnsi="Arial"/>
          <w:b w:val="false"/>
          <w:color w:val="000000"/>
          <w:sz w:val="24"/>
          <w:szCs w:val="24"/>
          <w:shd w:fill="auto" w:val="clear"/>
        </w:rPr>
        <w:t>*Seguida de seu número (arábico) de ordem de ocorrência no texto, travessão e respectivo título.</w:t>
      </w:r>
    </w:p>
    <w:p>
      <w:pPr>
        <w:pStyle w:val="Normal1"/>
        <w:spacing w:lineRule="auto" w:line="360"/>
        <w:jc w:val="both"/>
        <w:rPr>
          <w:rFonts w:ascii="Arial" w:hAnsi="Arial" w:eastAsia="Arial" w:cs="Arial"/>
          <w:b w:val="false"/>
          <w:b w:val="false"/>
          <w:color w:val="000000"/>
          <w:sz w:val="24"/>
          <w:szCs w:val="24"/>
          <w:shd w:fill="auto" w:val="clear"/>
        </w:rPr>
      </w:pPr>
      <w:r>
        <w:rPr>
          <w:rFonts w:eastAsia="Arial" w:cs="Arial" w:ascii="Arial" w:hAnsi="Arial"/>
          <w:b w:val="false"/>
          <w:color w:val="000000"/>
          <w:sz w:val="24"/>
          <w:szCs w:val="24"/>
          <w:shd w:fill="auto" w:val="clear"/>
        </w:rPr>
        <w:t>*Imediatamente após a ilustração, deve-se indicar a fonte consultada (elemento obrigatório, mesmo que seja produção do próprio autor</w:t>
      </w:r>
      <w:r>
        <w:rPr>
          <w:rFonts w:eastAsia="Arial Unicode MS" w:cs="Arial Unicode MS" w:ascii="Arial Unicode MS" w:hAnsi="Arial Unicode MS"/>
          <w:sz w:val="24"/>
          <w:szCs w:val="24"/>
        </w:rPr>
        <w:t xml:space="preserve"> → </w:t>
      </w:r>
      <w:r>
        <w:rPr>
          <w:rFonts w:eastAsia="Arial" w:cs="Arial" w:ascii="Arial" w:hAnsi="Arial"/>
          <w:b w:val="false"/>
          <w:color w:val="000000"/>
          <w:sz w:val="24"/>
          <w:szCs w:val="24"/>
          <w:shd w:fill="auto" w:val="clear"/>
        </w:rPr>
        <w:t>Elaborado pelo autor).</w:t>
      </w:r>
    </w:p>
    <w:p>
      <w:pPr>
        <w:pStyle w:val="Normal1"/>
        <w:spacing w:lineRule="auto" w:line="360"/>
        <w:jc w:val="both"/>
        <w:rPr>
          <w:rFonts w:ascii="Arial" w:hAnsi="Arial" w:eastAsia="Arial" w:cs="Arial"/>
          <w:b w:val="false"/>
          <w:b w:val="false"/>
          <w:color w:val="000000"/>
          <w:sz w:val="24"/>
          <w:szCs w:val="24"/>
          <w:shd w:fill="auto" w:val="clear"/>
        </w:rPr>
      </w:pPr>
      <w:r>
        <w:rPr>
          <w:rFonts w:eastAsia="Arial" w:cs="Arial" w:ascii="Arial" w:hAnsi="Arial"/>
          <w:b w:val="false"/>
          <w:color w:val="000000"/>
          <w:sz w:val="24"/>
          <w:szCs w:val="24"/>
          <w:shd w:fill="auto" w:val="clear"/>
        </w:rPr>
        <w:t>*A ilustração deve ser citada no texto e inserida o mais próximo possível do trecho a que se refere.</w:t>
      </w:r>
    </w:p>
    <w:p>
      <w:pPr>
        <w:pStyle w:val="Normal1"/>
        <w:spacing w:lineRule="auto" w:line="360"/>
        <w:jc w:val="both"/>
        <w:rPr>
          <w:rFonts w:ascii="Arial" w:hAnsi="Arial" w:eastAsia="Arial" w:cs="Arial"/>
          <w:b w:val="false"/>
          <w:b w:val="false"/>
          <w:color w:val="000000"/>
          <w:sz w:val="24"/>
          <w:szCs w:val="24"/>
          <w:shd w:fill="auto" w:val="clear"/>
        </w:rPr>
      </w:pPr>
      <w:r>
        <w:rPr>
          <w:rFonts w:eastAsia="Arial" w:cs="Arial" w:ascii="Arial" w:hAnsi="Arial"/>
          <w:b w:val="false"/>
          <w:color w:val="000000"/>
          <w:sz w:val="24"/>
          <w:szCs w:val="24"/>
          <w:shd w:fill="auto" w:val="clear"/>
        </w:rPr>
        <w:t xml:space="preserve">* Alinhamento à esquerda e tamanho da fonte 11. </w:t>
      </w:r>
    </w:p>
    <w:p>
      <w:pPr>
        <w:pStyle w:val="Normal1"/>
        <w:spacing w:lineRule="auto" w:line="360"/>
        <w:jc w:val="both"/>
        <w:rPr>
          <w:rFonts w:ascii="Arial" w:hAnsi="Arial" w:eastAsia="Arial" w:cs="Arial"/>
          <w:b/>
          <w:b/>
          <w:color w:val="000000"/>
          <w:sz w:val="24"/>
          <w:szCs w:val="24"/>
          <w:shd w:fill="auto" w:val="clear"/>
        </w:rPr>
      </w:pPr>
      <w:r>
        <w:rPr>
          <w:rFonts w:eastAsia="Arial" w:cs="Arial" w:ascii="Arial" w:hAnsi="Arial"/>
          <w:b/>
          <w:color w:val="000000"/>
          <w:sz w:val="24"/>
          <w:szCs w:val="24"/>
          <w:shd w:fill="auto" w:val="clear"/>
        </w:rPr>
      </w:r>
    </w:p>
    <w:p>
      <w:pPr>
        <w:pStyle w:val="Normal1"/>
        <w:spacing w:lineRule="auto" w:line="360"/>
        <w:jc w:val="both"/>
        <w:rPr>
          <w:rFonts w:ascii="Arial" w:hAnsi="Arial" w:eastAsia="Arial" w:cs="Arial"/>
          <w:b/>
          <w:b/>
          <w:color w:val="000000"/>
          <w:sz w:val="24"/>
          <w:szCs w:val="24"/>
          <w:shd w:fill="auto" w:val="clear"/>
        </w:rPr>
      </w:pPr>
      <w:r>
        <w:rPr>
          <w:rFonts w:eastAsia="Arial" w:cs="Arial" w:ascii="Arial" w:hAnsi="Arial"/>
          <w:b/>
          <w:color w:val="000000"/>
          <w:sz w:val="24"/>
          <w:szCs w:val="24"/>
          <w:shd w:fill="auto" w:val="clear"/>
        </w:rPr>
        <w:t>8- CONSIDERAÇÕES FINAIS</w:t>
      </w:r>
    </w:p>
    <w:p>
      <w:pPr>
        <w:pStyle w:val="Normal1"/>
        <w:spacing w:lineRule="auto" w:line="360"/>
        <w:ind w:left="0" w:right="0" w:firstLine="708"/>
        <w:jc w:val="both"/>
        <w:rPr>
          <w:rFonts w:ascii="Arial" w:hAnsi="Arial" w:eastAsia="Arial" w:cs="Arial"/>
          <w:b w:val="false"/>
          <w:b w:val="false"/>
          <w:color w:val="000000"/>
          <w:sz w:val="24"/>
          <w:szCs w:val="24"/>
          <w:shd w:fill="auto" w:val="clear"/>
        </w:rPr>
      </w:pPr>
      <w:r>
        <w:rPr>
          <w:rFonts w:eastAsia="Arial" w:cs="Arial" w:ascii="Arial" w:hAnsi="Arial"/>
          <w:b w:val="false"/>
          <w:color w:val="000000"/>
          <w:sz w:val="24"/>
          <w:szCs w:val="24"/>
          <w:shd w:fill="auto" w:val="clear"/>
        </w:rPr>
        <w:t>Parte final do artigo, na qual se apresentam as conclusões correspondentes aos objetivos e hipóteses, apresentados na introdução. Aqui são apresentadas as respostas aos problemas de pesquisa, se os objetivos do artigo foram alcançados e se as hipóteses levantadas (quando houver) foram ou não confirmadas. Podem ser incluídas breves recomendações, bem como sugestões para trabalhos futuros.</w:t>
      </w:r>
    </w:p>
    <w:p>
      <w:pPr>
        <w:pStyle w:val="Normal1"/>
        <w:spacing w:lineRule="auto" w:line="360"/>
        <w:jc w:val="both"/>
        <w:rPr>
          <w:rFonts w:ascii="Arial" w:hAnsi="Arial" w:eastAsia="Arial" w:cs="Arial"/>
          <w:b w:val="false"/>
          <w:b w:val="false"/>
          <w:color w:val="000000"/>
          <w:sz w:val="24"/>
          <w:szCs w:val="24"/>
          <w:shd w:fill="auto" w:val="clear"/>
        </w:rPr>
      </w:pPr>
      <w:r>
        <w:rPr>
          <w:rFonts w:eastAsia="Arial" w:cs="Arial" w:ascii="Arial" w:hAnsi="Arial"/>
          <w:b w:val="false"/>
          <w:color w:val="000000"/>
          <w:sz w:val="24"/>
          <w:szCs w:val="24"/>
          <w:shd w:fill="auto" w:val="clear"/>
        </w:rPr>
      </w:r>
    </w:p>
    <w:p>
      <w:pPr>
        <w:pStyle w:val="Normal1"/>
        <w:spacing w:lineRule="auto" w:line="360"/>
        <w:jc w:val="both"/>
        <w:rPr>
          <w:rFonts w:ascii="Arial" w:hAnsi="Arial" w:eastAsia="Arial" w:cs="Arial"/>
          <w:b/>
          <w:b/>
          <w:color w:val="000000"/>
          <w:sz w:val="24"/>
          <w:szCs w:val="24"/>
          <w:shd w:fill="auto" w:val="clear"/>
        </w:rPr>
      </w:pPr>
      <w:r>
        <w:rPr>
          <w:rFonts w:eastAsia="Arial" w:cs="Arial" w:ascii="Arial" w:hAnsi="Arial"/>
          <w:b/>
          <w:color w:val="000000"/>
          <w:sz w:val="24"/>
          <w:szCs w:val="24"/>
          <w:shd w:fill="auto" w:val="clear"/>
        </w:rPr>
        <w:t>9- REFERÊNCIAS</w:t>
      </w:r>
    </w:p>
    <w:p>
      <w:pPr>
        <w:pStyle w:val="Normal1"/>
        <w:spacing w:lineRule="auto" w:line="360"/>
        <w:ind w:left="0" w:right="0" w:firstLine="720"/>
        <w:jc w:val="both"/>
        <w:rPr>
          <w:rFonts w:ascii="Arial" w:hAnsi="Arial" w:eastAsia="Arial" w:cs="Arial"/>
          <w:b w:val="false"/>
          <w:b w:val="false"/>
          <w:color w:val="000000"/>
          <w:sz w:val="24"/>
          <w:szCs w:val="24"/>
          <w:shd w:fill="auto" w:val="clear"/>
        </w:rPr>
      </w:pPr>
      <w:r>
        <w:rPr>
          <w:rFonts w:eastAsia="Arial" w:cs="Arial" w:ascii="Arial" w:hAnsi="Arial"/>
          <w:b w:val="false"/>
          <w:color w:val="000000"/>
          <w:sz w:val="24"/>
          <w:szCs w:val="24"/>
          <w:shd w:fill="auto" w:val="clear"/>
        </w:rPr>
        <w:t>No final do trabalho, o autor deve garantir que todas as referências no texto apareçam na lista de referências e vice-versa. Não deve iniciar em uma nova página, a menos que isso seja absolutamente necessário.</w:t>
      </w:r>
    </w:p>
    <w:p>
      <w:pPr>
        <w:pStyle w:val="Normal1"/>
        <w:spacing w:lineRule="auto" w:line="360"/>
        <w:ind w:left="0" w:right="0" w:firstLine="720"/>
        <w:jc w:val="both"/>
        <w:rPr>
          <w:rFonts w:ascii="Arial" w:hAnsi="Arial" w:eastAsia="Arial" w:cs="Arial"/>
          <w:b w:val="false"/>
          <w:b w:val="false"/>
          <w:color w:val="000000"/>
          <w:sz w:val="24"/>
          <w:szCs w:val="24"/>
          <w:shd w:fill="auto" w:val="clear"/>
        </w:rPr>
      </w:pPr>
      <w:r>
        <w:rPr>
          <w:rFonts w:eastAsia="Arial" w:cs="Arial" w:ascii="Arial" w:hAnsi="Arial"/>
          <w:b w:val="false"/>
          <w:color w:val="000000"/>
          <w:sz w:val="24"/>
          <w:szCs w:val="24"/>
          <w:shd w:fill="auto" w:val="clear"/>
        </w:rPr>
        <w:t>As referências devem estar de acordo com as normas da ABNT nas instruções da NBR 6023:2018. Destacando que deverão ser listadas em ordem alfabética, elaboradas em espaço simples, alinhamento à margem esquerda do texto e separadas entre si por uma linha em branco de espaço simples.</w:t>
      </w:r>
    </w:p>
    <w:p>
      <w:pPr>
        <w:pStyle w:val="Normal1"/>
        <w:spacing w:lineRule="auto" w:line="360"/>
        <w:ind w:left="0" w:right="0" w:firstLine="72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spacing w:lineRule="auto" w:line="360"/>
        <w:jc w:val="both"/>
        <w:rPr>
          <w:rFonts w:ascii="Arial" w:hAnsi="Arial" w:eastAsia="Arial" w:cs="Arial"/>
          <w:b w:val="false"/>
          <w:b w:val="false"/>
          <w:color w:val="000000"/>
          <w:sz w:val="24"/>
          <w:szCs w:val="24"/>
          <w:shd w:fill="auto" w:val="clear"/>
        </w:rPr>
      </w:pPr>
      <w:r>
        <w:rPr>
          <w:rFonts w:eastAsia="Arial" w:cs="Arial" w:ascii="Arial" w:hAnsi="Arial"/>
          <w:b w:val="false"/>
          <w:color w:val="000000"/>
          <w:sz w:val="24"/>
          <w:szCs w:val="24"/>
          <w:shd w:fill="auto" w:val="clear"/>
        </w:rPr>
        <w:t>*Para documentos online, além dos elementos essenciais e complementares, deve-se registrar o endereço eletrônico, precedido da expressão Disponível em:, e data de acesso, precedida da expressão Acesso em:.</w:t>
      </w:r>
    </w:p>
    <w:p>
      <w:pPr>
        <w:pStyle w:val="Normal1"/>
        <w:spacing w:lineRule="auto" w:line="360"/>
        <w:jc w:val="both"/>
        <w:rPr>
          <w:rFonts w:ascii="Arial" w:hAnsi="Arial" w:eastAsia="Arial" w:cs="Arial"/>
          <w:b w:val="false"/>
          <w:b w:val="false"/>
          <w:color w:val="000000"/>
          <w:sz w:val="24"/>
          <w:szCs w:val="24"/>
          <w:shd w:fill="auto" w:val="clear"/>
        </w:rPr>
      </w:pPr>
      <w:r>
        <w:rPr>
          <w:rFonts w:eastAsia="Arial" w:cs="Arial" w:ascii="Arial" w:hAnsi="Arial"/>
          <w:b w:val="false"/>
          <w:color w:val="000000"/>
          <w:sz w:val="24"/>
          <w:szCs w:val="24"/>
          <w:shd w:fill="auto" w:val="clear"/>
        </w:rPr>
        <w:t>*As referências, ordenadas em uma única lista, devem ser padronizadas quanto ao recurso tipográfico e à adoção dos elementos complementares. O recurso tipográfico, negrito, utilizado para destacar o elemento título deve ser uniforme em todas as referências. Isso não se aplica às obras sem indicação de autoria, ou de responsabilidade, cujo elemento de entrada seja o próprio título, já destacado pelo uso de letras maiúsculas na primeira palavra, incluindo artigo (definido ou indefinido) e palavra monossilábica iniciais (se houver).</w:t>
      </w:r>
    </w:p>
    <w:p>
      <w:pPr>
        <w:pStyle w:val="Normal1"/>
        <w:spacing w:lineRule="auto" w:line="360"/>
        <w:jc w:val="both"/>
        <w:rPr>
          <w:rFonts w:ascii="Arial" w:hAnsi="Arial" w:eastAsia="Arial" w:cs="Arial"/>
          <w:sz w:val="24"/>
          <w:szCs w:val="24"/>
          <w:highlight w:val="white"/>
        </w:rPr>
      </w:pPr>
      <w:r>
        <w:rPr>
          <w:rFonts w:eastAsia="Arial" w:cs="Arial" w:ascii="Arial" w:hAnsi="Arial"/>
          <w:sz w:val="24"/>
          <w:szCs w:val="24"/>
        </w:rPr>
        <w:t xml:space="preserve">*De acordo com as normas </w:t>
      </w:r>
      <w:r>
        <w:rPr>
          <w:rFonts w:eastAsia="Arial" w:cs="Arial" w:ascii="Arial" w:hAnsi="Arial"/>
          <w:sz w:val="24"/>
          <w:szCs w:val="24"/>
          <w:highlight w:val="white"/>
        </w:rPr>
        <w:t>não há mais menção ao sublinhado para substituir autores repetidos.</w:t>
      </w:r>
    </w:p>
    <w:p>
      <w:pPr>
        <w:pStyle w:val="Normal1"/>
        <w:spacing w:lineRule="auto" w:line="360"/>
        <w:jc w:val="both"/>
        <w:rPr>
          <w:rFonts w:ascii="Arial" w:hAnsi="Arial" w:eastAsia="Arial" w:cs="Arial"/>
          <w:sz w:val="24"/>
          <w:szCs w:val="24"/>
          <w:highlight w:val="white"/>
        </w:rPr>
      </w:pPr>
      <w:r>
        <w:rPr>
          <w:rFonts w:eastAsia="Arial" w:cs="Arial" w:ascii="Arial" w:hAnsi="Arial"/>
          <w:sz w:val="24"/>
          <w:szCs w:val="24"/>
          <w:highlight w:val="white"/>
        </w:rPr>
        <w:t>*Não há mais a utilização dos sinais &lt; &gt; para mencionar os links.</w:t>
      </w:r>
    </w:p>
    <w:p>
      <w:pPr>
        <w:pStyle w:val="Normal1"/>
        <w:spacing w:lineRule="auto" w:line="360"/>
        <w:jc w:val="both"/>
        <w:rPr>
          <w:rFonts w:ascii="Arial" w:hAnsi="Arial" w:eastAsia="Arial" w:cs="Arial"/>
          <w:sz w:val="24"/>
          <w:szCs w:val="24"/>
          <w:highlight w:val="white"/>
        </w:rPr>
      </w:pPr>
      <w:r>
        <w:rPr>
          <w:rFonts w:eastAsia="Arial" w:cs="Arial" w:ascii="Arial" w:hAnsi="Arial"/>
          <w:b/>
          <w:sz w:val="24"/>
          <w:szCs w:val="24"/>
          <w:highlight w:val="white"/>
        </w:rPr>
        <w:t>*</w:t>
      </w:r>
      <w:r>
        <w:rPr>
          <w:rFonts w:eastAsia="Arial" w:cs="Arial" w:ascii="Arial" w:hAnsi="Arial"/>
          <w:sz w:val="24"/>
          <w:szCs w:val="24"/>
          <w:highlight w:val="white"/>
        </w:rPr>
        <w:t xml:space="preserve">Volta dos itálicos para as expressões como </w:t>
      </w:r>
      <w:r>
        <w:rPr>
          <w:rFonts w:eastAsia="Arial" w:cs="Arial" w:ascii="Arial" w:hAnsi="Arial"/>
          <w:i/>
          <w:sz w:val="24"/>
          <w:szCs w:val="24"/>
          <w:highlight w:val="white"/>
        </w:rPr>
        <w:t>In:</w:t>
      </w:r>
      <w:r>
        <w:rPr>
          <w:rFonts w:eastAsia="Arial" w:cs="Arial" w:ascii="Arial" w:hAnsi="Arial"/>
          <w:sz w:val="24"/>
          <w:szCs w:val="24"/>
          <w:highlight w:val="white"/>
        </w:rPr>
        <w:t xml:space="preserve"> que indica parte de uma obra, ou </w:t>
      </w:r>
      <w:r>
        <w:rPr>
          <w:rFonts w:eastAsia="Arial" w:cs="Arial" w:ascii="Arial" w:hAnsi="Arial"/>
          <w:i/>
          <w:sz w:val="24"/>
          <w:szCs w:val="24"/>
          <w:highlight w:val="white"/>
        </w:rPr>
        <w:t>et al.</w:t>
      </w:r>
      <w:r>
        <w:rPr>
          <w:rFonts w:eastAsia="Arial" w:cs="Arial" w:ascii="Arial" w:hAnsi="Arial"/>
          <w:sz w:val="24"/>
          <w:szCs w:val="24"/>
          <w:highlight w:val="white"/>
        </w:rPr>
        <w:t xml:space="preserve"> para indicação de mais de 4 autores. </w:t>
      </w:r>
    </w:p>
    <w:p>
      <w:pPr>
        <w:pStyle w:val="Normal1"/>
        <w:spacing w:lineRule="auto" w:line="360"/>
        <w:jc w:val="both"/>
        <w:rPr>
          <w:rFonts w:ascii="Arial" w:hAnsi="Arial" w:eastAsia="Arial" w:cs="Arial"/>
          <w:sz w:val="24"/>
          <w:szCs w:val="24"/>
          <w:highlight w:val="white"/>
        </w:rPr>
      </w:pPr>
      <w:r>
        <w:rPr>
          <w:rFonts w:eastAsia="Arial" w:cs="Arial" w:ascii="Arial" w:hAnsi="Arial"/>
          <w:sz w:val="24"/>
          <w:szCs w:val="24"/>
          <w:highlight w:val="white"/>
        </w:rPr>
        <w:t>* DOI não é um elemento essencial, portanto sua indicação é opcional.</w:t>
      </w:r>
    </w:p>
    <w:p>
      <w:pPr>
        <w:pStyle w:val="Normal1"/>
        <w:spacing w:lineRule="auto" w:line="240"/>
        <w:jc w:val="both"/>
        <w:rPr>
          <w:rFonts w:ascii="Arial" w:hAnsi="Arial" w:eastAsia="Arial" w:cs="Arial"/>
          <w:color w:val="3F4549"/>
          <w:sz w:val="24"/>
          <w:szCs w:val="24"/>
          <w:highlight w:val="white"/>
        </w:rPr>
      </w:pPr>
      <w:r>
        <w:rPr>
          <w:rFonts w:eastAsia="Arial" w:cs="Arial" w:ascii="Arial" w:hAnsi="Arial"/>
          <w:color w:val="3F4549"/>
          <w:sz w:val="24"/>
          <w:szCs w:val="24"/>
          <w:highlight w:val="white"/>
        </w:rPr>
      </w:r>
    </w:p>
    <w:p>
      <w:pPr>
        <w:pStyle w:val="Normal1"/>
        <w:spacing w:lineRule="auto" w:line="240"/>
        <w:jc w:val="both"/>
        <w:rPr>
          <w:rFonts w:ascii="Arial" w:hAnsi="Arial" w:eastAsia="Arial" w:cs="Arial"/>
          <w:b w:val="false"/>
          <w:b w:val="false"/>
          <w:color w:val="000000"/>
          <w:sz w:val="24"/>
          <w:szCs w:val="24"/>
          <w:u w:val="single"/>
          <w:shd w:fill="auto" w:val="clear"/>
        </w:rPr>
      </w:pPr>
      <w:r>
        <w:rPr>
          <w:rFonts w:eastAsia="Arial" w:cs="Arial" w:ascii="Arial" w:hAnsi="Arial"/>
          <w:b w:val="false"/>
          <w:color w:val="000000"/>
          <w:sz w:val="24"/>
          <w:szCs w:val="24"/>
          <w:u w:val="single"/>
          <w:shd w:fill="auto" w:val="clear"/>
        </w:rPr>
        <w:t>Abaixo seguem alguns exemplos:</w:t>
      </w:r>
    </w:p>
    <w:p>
      <w:pPr>
        <w:pStyle w:val="Normal1"/>
        <w:spacing w:lineRule="auto" w:line="240"/>
        <w:jc w:val="both"/>
        <w:rPr>
          <w:rFonts w:ascii="Arial" w:hAnsi="Arial" w:eastAsia="Arial" w:cs="Arial"/>
          <w:b w:val="false"/>
          <w:b w:val="false"/>
          <w:color w:val="000000"/>
          <w:sz w:val="24"/>
          <w:szCs w:val="24"/>
          <w:shd w:fill="auto" w:val="clear"/>
        </w:rPr>
      </w:pPr>
      <w:r>
        <w:rPr>
          <w:rFonts w:eastAsia="Arial" w:cs="Arial" w:ascii="Arial" w:hAnsi="Arial"/>
          <w:b w:val="false"/>
          <w:color w:val="000000"/>
          <w:sz w:val="24"/>
          <w:szCs w:val="24"/>
          <w:shd w:fill="auto" w:val="clear"/>
        </w:rPr>
      </w:r>
    </w:p>
    <w:p>
      <w:pPr>
        <w:pStyle w:val="Normal1"/>
        <w:spacing w:lineRule="auto" w:line="240"/>
        <w:jc w:val="both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  <w:u w:val="single"/>
        </w:rPr>
        <w:t>Artigo em revista impressa</w:t>
      </w:r>
      <w:r>
        <w:rPr>
          <w:rFonts w:eastAsia="Arial" w:cs="Arial" w:ascii="Arial" w:hAnsi="Arial"/>
          <w:b/>
          <w:sz w:val="24"/>
          <w:szCs w:val="24"/>
        </w:rPr>
        <w:t>:</w:t>
      </w:r>
    </w:p>
    <w:p>
      <w:pPr>
        <w:pStyle w:val="Normal1"/>
        <w:spacing w:lineRule="auto" w:line="240"/>
        <w:jc w:val="both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</w:r>
    </w:p>
    <w:p>
      <w:pPr>
        <w:pStyle w:val="Normal1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AMARAL, Sueli Angélica do. Marketing da informação: abordagem inovadora para</w:t>
      </w:r>
    </w:p>
    <w:p>
      <w:pPr>
        <w:pStyle w:val="Normal1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entender o mercado e o negócio da informação. </w:t>
      </w:r>
      <w:r>
        <w:rPr>
          <w:rFonts w:eastAsia="Arial" w:cs="Arial" w:ascii="Arial" w:hAnsi="Arial"/>
          <w:b/>
          <w:sz w:val="24"/>
          <w:szCs w:val="24"/>
        </w:rPr>
        <w:t>Ciência da Informação</w:t>
      </w:r>
      <w:r>
        <w:rPr>
          <w:rFonts w:eastAsia="Arial" w:cs="Arial" w:ascii="Arial" w:hAnsi="Arial"/>
          <w:sz w:val="24"/>
          <w:szCs w:val="24"/>
        </w:rPr>
        <w:t>, Brasília,</w:t>
      </w:r>
    </w:p>
    <w:p>
      <w:pPr>
        <w:pStyle w:val="Normal1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v. 40, n. 1, p. 85-98, jan./abr. 2011.</w:t>
      </w:r>
    </w:p>
    <w:p>
      <w:pPr>
        <w:pStyle w:val="Normal1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rPr>
          <w:rFonts w:ascii="Arial" w:hAnsi="Arial" w:eastAsia="Arial" w:cs="Arial"/>
          <w:b/>
          <w:b/>
          <w:sz w:val="24"/>
          <w:szCs w:val="24"/>
          <w:u w:val="single"/>
        </w:rPr>
      </w:pPr>
      <w:r>
        <w:rPr>
          <w:rFonts w:eastAsia="Arial" w:cs="Arial" w:ascii="Arial" w:hAnsi="Arial"/>
          <w:b/>
          <w:sz w:val="24"/>
          <w:szCs w:val="24"/>
          <w:u w:val="single"/>
        </w:rPr>
        <w:t>Artigo em meio eletrônico:</w:t>
      </w:r>
    </w:p>
    <w:p>
      <w:pPr>
        <w:pStyle w:val="Normal1"/>
        <w:rPr>
          <w:rFonts w:ascii="Arial" w:hAnsi="Arial" w:eastAsia="Arial" w:cs="Arial"/>
          <w:b/>
          <w:b/>
          <w:sz w:val="24"/>
          <w:szCs w:val="24"/>
          <w:u w:val="single"/>
        </w:rPr>
      </w:pPr>
      <w:r>
        <w:rPr>
          <w:rFonts w:eastAsia="Arial" w:cs="Arial" w:ascii="Arial" w:hAnsi="Arial"/>
          <w:b/>
          <w:sz w:val="24"/>
          <w:szCs w:val="24"/>
          <w:u w:val="single"/>
        </w:rPr>
      </w:r>
    </w:p>
    <w:p>
      <w:pPr>
        <w:pStyle w:val="Normal1"/>
        <w:spacing w:lineRule="auto" w:line="240"/>
        <w:jc w:val="left"/>
        <w:rPr>
          <w:rFonts w:ascii="Arial" w:hAnsi="Arial" w:eastAsia="Arial" w:cs="Arial"/>
          <w:b w:val="false"/>
          <w:b w:val="false"/>
          <w:color w:val="000000"/>
          <w:sz w:val="24"/>
          <w:szCs w:val="24"/>
          <w:shd w:fill="auto" w:val="clear"/>
        </w:rPr>
      </w:pPr>
      <w:r>
        <w:rPr>
          <w:rFonts w:eastAsia="Arial" w:cs="Arial" w:ascii="Arial" w:hAnsi="Arial"/>
          <w:b w:val="false"/>
          <w:color w:val="000000"/>
          <w:sz w:val="24"/>
          <w:szCs w:val="24"/>
          <w:shd w:fill="auto" w:val="clear"/>
        </w:rPr>
        <w:t xml:space="preserve">GATTI, Bernardete Angelina. Formação de professores no Brasil: características e problemas. </w:t>
      </w:r>
      <w:r>
        <w:rPr>
          <w:rFonts w:eastAsia="Arial" w:cs="Arial" w:ascii="Arial" w:hAnsi="Arial"/>
          <w:b/>
          <w:color w:val="000000"/>
          <w:sz w:val="24"/>
          <w:szCs w:val="24"/>
          <w:shd w:fill="auto" w:val="clear"/>
        </w:rPr>
        <w:t>Educação &amp; Sociedade</w:t>
      </w:r>
      <w:r>
        <w:rPr>
          <w:rFonts w:eastAsia="Arial" w:cs="Arial" w:ascii="Arial" w:hAnsi="Arial"/>
          <w:b w:val="false"/>
          <w:color w:val="000000"/>
          <w:sz w:val="24"/>
          <w:szCs w:val="24"/>
          <w:shd w:fill="auto" w:val="clear"/>
        </w:rPr>
        <w:t>, Campinas, v. 31, n. 113, p. 1355-1379, out./dez. 2010.</w:t>
      </w:r>
      <w:r>
        <w:rPr>
          <w:rFonts w:eastAsia="Arial" w:cs="Arial" w:ascii="Arial" w:hAnsi="Arial"/>
          <w:color w:val="6C6B6B"/>
          <w:sz w:val="23"/>
          <w:szCs w:val="23"/>
          <w:highlight w:val="white"/>
        </w:rPr>
        <w:t xml:space="preserve"> </w:t>
      </w:r>
      <w:hyperlink r:id="rId5">
        <w:r>
          <w:rPr>
            <w:rFonts w:eastAsia="Arial" w:cs="Arial" w:ascii="Arial" w:hAnsi="Arial"/>
            <w:color w:val="3867CE"/>
            <w:sz w:val="23"/>
            <w:szCs w:val="23"/>
            <w:highlight w:val="white"/>
            <w:u w:val="single"/>
          </w:rPr>
          <w:t>https://doi.org/10.1590/S0101-73302010000400016</w:t>
        </w:r>
      </w:hyperlink>
      <w:r>
        <w:rPr>
          <w:rFonts w:eastAsia="Arial" w:cs="Arial" w:ascii="Arial" w:hAnsi="Arial"/>
          <w:sz w:val="24"/>
          <w:szCs w:val="24"/>
        </w:rPr>
        <w:t xml:space="preserve"> . Disponível em: </w:t>
      </w:r>
      <w:hyperlink r:id="rId6">
        <w:r>
          <w:rPr>
            <w:rFonts w:eastAsia="Arial" w:cs="Arial" w:ascii="Arial" w:hAnsi="Arial"/>
            <w:color w:val="1155CC"/>
            <w:sz w:val="24"/>
            <w:szCs w:val="24"/>
            <w:u w:val="single"/>
          </w:rPr>
          <w:t>https://www.scielo.br/j/es/a/R5VNX8SpKjNmKPxxp4QMt9M/?lang=pt</w:t>
        </w:r>
      </w:hyperlink>
      <w:r>
        <w:rPr>
          <w:rFonts w:eastAsia="Arial" w:cs="Arial" w:ascii="Arial" w:hAnsi="Arial"/>
          <w:sz w:val="24"/>
          <w:szCs w:val="24"/>
        </w:rPr>
        <w:t>.</w:t>
      </w:r>
      <w:r>
        <w:rPr>
          <w:rFonts w:eastAsia="Arial" w:cs="Arial" w:ascii="Arial" w:hAnsi="Arial"/>
          <w:b w:val="false"/>
          <w:color w:val="000000"/>
          <w:sz w:val="24"/>
          <w:szCs w:val="24"/>
          <w:shd w:fill="auto" w:val="clear"/>
        </w:rPr>
        <w:t xml:space="preserve"> Acesso em: 15 fev. 2019.</w:t>
      </w:r>
    </w:p>
    <w:p>
      <w:pPr>
        <w:pStyle w:val="Normal1"/>
        <w:spacing w:lineRule="auto" w:line="240"/>
        <w:jc w:val="left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spacing w:lineRule="auto" w:line="240"/>
        <w:jc w:val="left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Obs</w:t>
      </w:r>
      <w:r>
        <w:rPr>
          <w:rFonts w:eastAsia="Arial" w:cs="Arial" w:ascii="Arial" w:hAnsi="Arial"/>
          <w:sz w:val="24"/>
          <w:szCs w:val="24"/>
        </w:rPr>
        <w:t>.: Sempre que disponível, inserir o DOI ao final dos dados de identificação do artigo. No caso de não possuir DOI, citar conforme abaixo:</w:t>
      </w:r>
    </w:p>
    <w:p>
      <w:pPr>
        <w:pStyle w:val="Normal1"/>
        <w:spacing w:lineRule="auto" w:line="240"/>
        <w:jc w:val="left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spacing w:lineRule="auto" w:line="240"/>
        <w:jc w:val="left"/>
        <w:rPr>
          <w:rFonts w:ascii="Arial" w:hAnsi="Arial" w:eastAsia="Arial" w:cs="Arial"/>
          <w:sz w:val="24"/>
          <w:szCs w:val="24"/>
          <w:highlight w:val="white"/>
        </w:rPr>
      </w:pPr>
      <w:r>
        <w:rPr>
          <w:rFonts w:eastAsia="Arial" w:cs="Arial" w:ascii="Arial" w:hAnsi="Arial"/>
          <w:sz w:val="24"/>
          <w:szCs w:val="24"/>
        </w:rPr>
        <w:t xml:space="preserve">GARCIA-REIS, Andreia Rezende. </w:t>
      </w:r>
      <w:r>
        <w:rPr>
          <w:rFonts w:eastAsia="Arial" w:cs="Arial" w:ascii="Arial" w:hAnsi="Arial"/>
          <w:sz w:val="24"/>
          <w:szCs w:val="24"/>
          <w:highlight w:val="white"/>
        </w:rPr>
        <w:t>I</w:t>
      </w:r>
      <w:r>
        <w:rPr>
          <w:rFonts w:eastAsia="Arial" w:cs="Arial" w:ascii="Arial" w:hAnsi="Arial"/>
          <w:sz w:val="24"/>
          <w:szCs w:val="24"/>
        </w:rPr>
        <w:t>nteração  democrática  entre  professores  e  pesquisadores  da Educação.</w:t>
      </w:r>
      <w:r>
        <w:rPr>
          <w:rFonts w:eastAsia="Arial" w:cs="Arial" w:ascii="Arial" w:hAnsi="Arial"/>
          <w:b/>
          <w:sz w:val="24"/>
          <w:szCs w:val="24"/>
        </w:rPr>
        <w:t xml:space="preserve"> Cadernos para o professor.</w:t>
      </w:r>
      <w:r>
        <w:rPr>
          <w:rFonts w:eastAsia="Arial" w:cs="Arial" w:ascii="Arial" w:hAnsi="Arial"/>
          <w:sz w:val="24"/>
          <w:szCs w:val="24"/>
        </w:rPr>
        <w:t xml:space="preserve"> Juiz de Fora, v.2, n.37, p. 52-63, ago/dez. 2019.  Disponível em: </w:t>
      </w:r>
      <w:hyperlink r:id="rId7">
        <w:r>
          <w:rPr>
            <w:rFonts w:eastAsia="Arial" w:cs="Arial" w:ascii="Arial" w:hAnsi="Arial"/>
            <w:color w:val="1155CC"/>
            <w:sz w:val="24"/>
            <w:szCs w:val="24"/>
            <w:u w:val="single"/>
          </w:rPr>
          <w:t>https://www.cadernosparaoprofessorse.pjf.mg.gov.br/cadernos-para-o-professsor/issue/view/cadernos-para-o-professsor-nr-37/13</w:t>
        </w:r>
      </w:hyperlink>
      <w:r>
        <w:rPr>
          <w:rFonts w:eastAsia="Arial" w:cs="Arial" w:ascii="Arial" w:hAnsi="Arial"/>
          <w:sz w:val="24"/>
          <w:szCs w:val="24"/>
        </w:rPr>
        <w:t xml:space="preserve"> Acesso em: 15 fev. 2020.</w:t>
      </w:r>
    </w:p>
    <w:p>
      <w:pPr>
        <w:pStyle w:val="Normal1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VIEIRA, Cássio Leite; LOPES, Marcelo. A queda do cometa. </w:t>
      </w:r>
      <w:r>
        <w:rPr>
          <w:rFonts w:eastAsia="Arial" w:cs="Arial" w:ascii="Arial" w:hAnsi="Arial"/>
          <w:b/>
          <w:sz w:val="24"/>
          <w:szCs w:val="24"/>
        </w:rPr>
        <w:t>Neo Interativa</w:t>
      </w:r>
      <w:r>
        <w:rPr>
          <w:rFonts w:eastAsia="Arial" w:cs="Arial" w:ascii="Arial" w:hAnsi="Arial"/>
          <w:sz w:val="24"/>
          <w:szCs w:val="24"/>
        </w:rPr>
        <w:t>, Rio de Janeiro, n. 2, inverno 1994. 1 CD-ROM.</w:t>
      </w:r>
    </w:p>
    <w:p>
      <w:pPr>
        <w:pStyle w:val="Normal1"/>
        <w:shd w:val="clear" w:fill="FFFFFF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  <w:u w:val="single"/>
        </w:rPr>
        <w:t>Artigo e/ou matéria de jornal</w:t>
      </w:r>
      <w:r>
        <w:rPr>
          <w:rFonts w:eastAsia="Arial" w:cs="Arial" w:ascii="Arial" w:hAnsi="Arial"/>
          <w:b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(Inclui comunicação, editorial, entrevista, recensão, reportagem, resenha e outros).</w:t>
      </w:r>
    </w:p>
    <w:p>
      <w:pPr>
        <w:pStyle w:val="Normal1"/>
        <w:shd w:val="clear" w:fill="FFFFFF"/>
        <w:spacing w:lineRule="auto" w:line="240" w:before="0" w:after="0"/>
        <w:rPr>
          <w:rFonts w:ascii="Arial" w:hAnsi="Arial" w:eastAsia="Arial" w:cs="Arial"/>
          <w:b/>
          <w:b/>
          <w:sz w:val="24"/>
          <w:szCs w:val="24"/>
          <w:u w:val="single"/>
        </w:rPr>
      </w:pPr>
      <w:r>
        <w:rPr>
          <w:rFonts w:eastAsia="Arial" w:cs="Arial" w:ascii="Arial" w:hAnsi="Arial"/>
          <w:b/>
          <w:sz w:val="24"/>
          <w:szCs w:val="24"/>
          <w:u w:val="single"/>
        </w:rPr>
      </w:r>
    </w:p>
    <w:p>
      <w:pPr>
        <w:pStyle w:val="Normal1"/>
        <w:shd w:val="clear" w:fill="FFFFFF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OTTA, Lu Aiko. Parcela do tesouro nos empréstimos do BNDES cresce 566 % em oito anos. </w:t>
      </w:r>
      <w:r>
        <w:rPr>
          <w:rFonts w:eastAsia="Arial" w:cs="Arial" w:ascii="Arial" w:hAnsi="Arial"/>
          <w:b/>
          <w:sz w:val="24"/>
          <w:szCs w:val="24"/>
        </w:rPr>
        <w:t>O Estado de S. Paulo</w:t>
      </w:r>
      <w:r>
        <w:rPr>
          <w:rFonts w:eastAsia="Arial" w:cs="Arial" w:ascii="Arial" w:hAnsi="Arial"/>
          <w:sz w:val="24"/>
          <w:szCs w:val="24"/>
        </w:rPr>
        <w:t>, São Paulo, ano 131, n. 42656, 1 ago. 2010. Economia &amp; Negócios, p. B1.</w:t>
      </w:r>
    </w:p>
    <w:p>
      <w:pPr>
        <w:pStyle w:val="Normal1"/>
        <w:shd w:val="clear" w:fill="FFFFFF"/>
        <w:spacing w:lineRule="auto" w:line="240" w:before="0" w:after="0"/>
        <w:rPr>
          <w:rFonts w:ascii="Arial" w:hAnsi="Arial" w:eastAsia="Arial" w:cs="Arial"/>
          <w:b/>
          <w:b/>
          <w:sz w:val="24"/>
          <w:szCs w:val="24"/>
          <w:u w:val="single"/>
        </w:rPr>
      </w:pPr>
      <w:r>
        <w:rPr>
          <w:rFonts w:eastAsia="Arial" w:cs="Arial" w:ascii="Arial" w:hAnsi="Arial"/>
          <w:b/>
          <w:sz w:val="24"/>
          <w:szCs w:val="24"/>
          <w:u w:val="single"/>
        </w:rPr>
      </w:r>
    </w:p>
    <w:p>
      <w:pPr>
        <w:pStyle w:val="Normal1"/>
        <w:shd w:val="clear" w:fill="FFFFFF"/>
        <w:spacing w:lineRule="auto" w:line="240" w:before="0" w:after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CRÉDITO à agropecuária será de R$ 156 bilhões até 2015. </w:t>
      </w:r>
      <w:r>
        <w:rPr>
          <w:rFonts w:eastAsia="Arial" w:cs="Arial" w:ascii="Arial" w:hAnsi="Arial"/>
          <w:b/>
          <w:sz w:val="24"/>
          <w:szCs w:val="24"/>
        </w:rPr>
        <w:t>Jornal do Commercio</w:t>
      </w:r>
      <w:r>
        <w:rPr>
          <w:rFonts w:eastAsia="Arial" w:cs="Arial" w:ascii="Arial" w:hAnsi="Arial"/>
          <w:sz w:val="24"/>
          <w:szCs w:val="24"/>
        </w:rPr>
        <w:t>, Rio de Janeiro, ano 97, n. 156, p. A3, 20 maio 2014.</w:t>
      </w:r>
    </w:p>
    <w:p>
      <w:pPr>
        <w:pStyle w:val="Normal1"/>
        <w:shd w:val="clear" w:fill="FFFFFF"/>
        <w:spacing w:lineRule="auto" w:line="240" w:before="0" w:after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shd w:val="clear" w:fill="FFFFFF"/>
        <w:spacing w:lineRule="auto" w:line="240" w:before="0" w:after="0"/>
        <w:rPr>
          <w:rFonts w:ascii="Arial" w:hAnsi="Arial" w:eastAsia="Arial" w:cs="Arial"/>
          <w:b/>
          <w:b/>
          <w:sz w:val="24"/>
          <w:szCs w:val="24"/>
          <w:u w:val="single"/>
        </w:rPr>
      </w:pPr>
      <w:r>
        <w:rPr>
          <w:rFonts w:eastAsia="Arial" w:cs="Arial" w:ascii="Arial" w:hAnsi="Arial"/>
          <w:b/>
          <w:sz w:val="24"/>
          <w:szCs w:val="24"/>
          <w:u w:val="single"/>
        </w:rPr>
        <w:t>Em meio eletrônico</w:t>
      </w:r>
    </w:p>
    <w:p>
      <w:pPr>
        <w:pStyle w:val="Normal1"/>
        <w:shd w:val="clear" w:fill="FFFFFF"/>
        <w:spacing w:lineRule="auto" w:line="240" w:before="0" w:after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shd w:val="clear" w:fill="FFFFFF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VERÍSSIMO, L. F. Um gosto pela ironia. </w:t>
      </w:r>
      <w:r>
        <w:rPr>
          <w:rFonts w:eastAsia="Arial" w:cs="Arial" w:ascii="Arial" w:hAnsi="Arial"/>
          <w:b/>
          <w:sz w:val="24"/>
          <w:szCs w:val="24"/>
        </w:rPr>
        <w:t>Zero Hora</w:t>
      </w:r>
      <w:r>
        <w:rPr>
          <w:rFonts w:eastAsia="Arial" w:cs="Arial" w:ascii="Arial" w:hAnsi="Arial"/>
          <w:sz w:val="24"/>
          <w:szCs w:val="24"/>
        </w:rPr>
        <w:t>, Porto Alegre, ano 47, n. 16.414, p. 2, 12 ago. 2010. Disponível em: http://www.clicrbs.com.br/zerohora/jsp/default.jspx?uf=1&amp;action=ip. Acesso em: 12 ago. 2010.</w:t>
      </w:r>
    </w:p>
    <w:p>
      <w:pPr>
        <w:pStyle w:val="Normal1"/>
        <w:shd w:val="clear" w:fill="FFFFFF"/>
        <w:spacing w:lineRule="auto" w:line="240" w:before="0" w:after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shd w:val="clear" w:fill="FFFFFF"/>
        <w:spacing w:lineRule="auto" w:line="240" w:before="0" w:after="0"/>
        <w:rPr>
          <w:rFonts w:ascii="Arial" w:hAnsi="Arial" w:eastAsia="Arial" w:cs="Arial"/>
          <w:sz w:val="24"/>
          <w:szCs w:val="24"/>
          <w:u w:val="single"/>
        </w:rPr>
      </w:pPr>
      <w:r>
        <w:rPr>
          <w:rFonts w:eastAsia="Arial" w:cs="Arial" w:ascii="Arial" w:hAnsi="Arial"/>
          <w:b/>
          <w:sz w:val="24"/>
          <w:szCs w:val="24"/>
          <w:u w:val="single"/>
        </w:rPr>
        <w:t>Autores entidade</w:t>
      </w:r>
      <w:r>
        <w:rPr>
          <w:rFonts w:eastAsia="Arial" w:cs="Arial" w:ascii="Arial" w:hAnsi="Arial"/>
          <w:sz w:val="24"/>
          <w:szCs w:val="24"/>
          <w:u w:val="single"/>
        </w:rPr>
        <w:t xml:space="preserve">: </w:t>
      </w:r>
    </w:p>
    <w:p>
      <w:pPr>
        <w:pStyle w:val="Normal1"/>
        <w:shd w:val="clear" w:fill="FFFFFF"/>
        <w:spacing w:lineRule="auto" w:line="240" w:before="0" w:after="0"/>
        <w:rPr>
          <w:rFonts w:ascii="Arial" w:hAnsi="Arial" w:eastAsia="Arial" w:cs="Arial"/>
          <w:sz w:val="24"/>
          <w:szCs w:val="24"/>
          <w:u w:val="single"/>
        </w:rPr>
      </w:pPr>
      <w:r>
        <w:rPr>
          <w:rFonts w:eastAsia="Arial" w:cs="Arial" w:ascii="Arial" w:hAnsi="Arial"/>
          <w:sz w:val="24"/>
          <w:szCs w:val="24"/>
          <w:u w:val="single"/>
        </w:rPr>
      </w:r>
    </w:p>
    <w:p>
      <w:pPr>
        <w:pStyle w:val="Normal1"/>
        <w:shd w:val="clear" w:fill="FFFFFF"/>
        <w:spacing w:lineRule="auto" w:line="240" w:before="0" w:after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As obras de entidades, que antes precisavam indicar a autoria obrigatoriamente por extenso, agora podem ser tratadas pela forma conhecida ou como está grafado no documento, por extenso ou abreviada.</w:t>
      </w:r>
    </w:p>
    <w:p>
      <w:pPr>
        <w:pStyle w:val="Normal1"/>
        <w:shd w:val="clear" w:fill="FFFFFF"/>
        <w:spacing w:lineRule="auto" w:line="240" w:before="0" w:after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shd w:val="clear" w:fill="FFFFFF"/>
        <w:spacing w:lineRule="auto" w:line="240" w:before="0" w:after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IBGE. </w:t>
      </w:r>
      <w:r>
        <w:rPr>
          <w:rFonts w:eastAsia="Arial" w:cs="Arial" w:ascii="Arial" w:hAnsi="Arial"/>
          <w:b/>
          <w:sz w:val="24"/>
          <w:szCs w:val="24"/>
        </w:rPr>
        <w:t>Amparo</w:t>
      </w:r>
      <w:r>
        <w:rPr>
          <w:rFonts w:eastAsia="Arial" w:cs="Arial" w:ascii="Arial" w:hAnsi="Arial"/>
          <w:sz w:val="24"/>
          <w:szCs w:val="24"/>
        </w:rPr>
        <w:t>: região sudeste do Brasil. 2. ed. Rio de Janeiro: IBGE, 1983.</w:t>
      </w:r>
    </w:p>
    <w:p>
      <w:pPr>
        <w:pStyle w:val="Normal1"/>
        <w:shd w:val="clear" w:fill="FFFFFF"/>
        <w:spacing w:lineRule="auto" w:line="240" w:before="0" w:after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ASSOCIAÇÃO BRASILEIRA DE NORMAS TÉCNICAS (ABNT). NBR 8112: </w:t>
      </w:r>
      <w:r>
        <w:rPr>
          <w:rFonts w:eastAsia="Arial" w:cs="Arial" w:ascii="Arial" w:hAnsi="Arial"/>
          <w:b/>
          <w:sz w:val="24"/>
          <w:szCs w:val="24"/>
        </w:rPr>
        <w:t>Carvão vegetal:</w:t>
      </w:r>
      <w:r>
        <w:rPr>
          <w:rFonts w:eastAsia="Arial" w:cs="Arial" w:ascii="Arial" w:hAnsi="Arial"/>
          <w:sz w:val="24"/>
          <w:szCs w:val="24"/>
        </w:rPr>
        <w:t xml:space="preserve"> análise imediata. Rio de Janeiro: ABNT, 1983.</w:t>
      </w:r>
    </w:p>
    <w:p>
      <w:pPr>
        <w:pStyle w:val="Normal1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rPr>
          <w:rFonts w:ascii="Arial" w:hAnsi="Arial" w:eastAsia="Arial" w:cs="Arial"/>
          <w:b/>
          <w:b/>
          <w:sz w:val="24"/>
          <w:szCs w:val="24"/>
          <w:u w:val="single"/>
        </w:rPr>
      </w:pPr>
      <w:r>
        <w:rPr>
          <w:rFonts w:eastAsia="Arial" w:cs="Arial" w:ascii="Arial" w:hAnsi="Arial"/>
          <w:b/>
          <w:sz w:val="24"/>
          <w:szCs w:val="24"/>
          <w:u w:val="single"/>
        </w:rPr>
        <w:t>Correspondências:</w:t>
      </w:r>
    </w:p>
    <w:p>
      <w:pPr>
        <w:pStyle w:val="Normal1"/>
        <w:rPr>
          <w:rFonts w:ascii="Arial" w:hAnsi="Arial" w:eastAsia="Arial" w:cs="Arial"/>
          <w:b/>
          <w:b/>
          <w:sz w:val="24"/>
          <w:szCs w:val="24"/>
          <w:u w:val="single"/>
        </w:rPr>
      </w:pPr>
      <w:r>
        <w:rPr>
          <w:rFonts w:eastAsia="Arial" w:cs="Arial" w:ascii="Arial" w:hAnsi="Arial"/>
          <w:b/>
          <w:sz w:val="24"/>
          <w:szCs w:val="24"/>
          <w:u w:val="single"/>
        </w:rPr>
      </w:r>
    </w:p>
    <w:p>
      <w:pPr>
        <w:pStyle w:val="Normal1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As correspondências surgem como um item específico, trazendo elementos especiais: remetente (autor), título ou denominação, destinatário (e houver), precedido pela expressão Destinatário:,local, data e descrição física (tipo).</w:t>
      </w:r>
    </w:p>
    <w:p>
      <w:pPr>
        <w:pStyle w:val="Normal1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MÜLLER, Maria. </w:t>
      </w:r>
      <w:r>
        <w:rPr>
          <w:rFonts w:eastAsia="Arial" w:cs="Arial" w:ascii="Arial" w:hAnsi="Arial"/>
          <w:b/>
          <w:sz w:val="24"/>
          <w:szCs w:val="24"/>
        </w:rPr>
        <w:t>[Correspondência]</w:t>
      </w:r>
      <w:r>
        <w:rPr>
          <w:rFonts w:eastAsia="Arial" w:cs="Arial" w:ascii="Arial" w:hAnsi="Arial"/>
          <w:sz w:val="24"/>
          <w:szCs w:val="24"/>
        </w:rPr>
        <w:t>. Destinatário: Paulo Gaya. Curitiba, 8 maio</w:t>
      </w:r>
    </w:p>
    <w:p>
      <w:pPr>
        <w:pStyle w:val="Normal1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1980. 1 cartão postal.</w:t>
      </w:r>
    </w:p>
    <w:p>
      <w:pPr>
        <w:pStyle w:val="Normal1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Em meio eletrônico:</w:t>
      </w:r>
    </w:p>
    <w:p>
      <w:pPr>
        <w:pStyle w:val="Normal1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LISPECTOR, Clarice. [</w:t>
      </w:r>
      <w:r>
        <w:rPr>
          <w:rFonts w:eastAsia="Arial" w:cs="Arial" w:ascii="Arial" w:hAnsi="Arial"/>
          <w:b/>
          <w:sz w:val="24"/>
          <w:szCs w:val="24"/>
        </w:rPr>
        <w:t>Carta enviada para suas irmãs</w:t>
      </w:r>
      <w:r>
        <w:rPr>
          <w:rFonts w:eastAsia="Arial" w:cs="Arial" w:ascii="Arial" w:hAnsi="Arial"/>
          <w:sz w:val="24"/>
          <w:szCs w:val="24"/>
        </w:rPr>
        <w:t xml:space="preserve">]. Destinatário: Elisa e Tânia Lispector. Lisboa, 4 ago. 1944. 1 carta. Disponível em: </w:t>
      </w:r>
      <w:hyperlink r:id="rId8">
        <w:r>
          <w:rPr>
            <w:rFonts w:eastAsia="Arial" w:cs="Arial" w:ascii="Arial" w:hAnsi="Arial"/>
            <w:color w:val="1155CC"/>
            <w:sz w:val="24"/>
            <w:szCs w:val="24"/>
            <w:u w:val="single"/>
          </w:rPr>
          <w:t>http://www.claricelispector.com.br/manuscrito_minhasqueridas.aspx</w:t>
        </w:r>
      </w:hyperlink>
      <w:r>
        <w:rPr>
          <w:rFonts w:eastAsia="Arial" w:cs="Arial" w:ascii="Arial" w:hAnsi="Arial"/>
          <w:sz w:val="24"/>
          <w:szCs w:val="24"/>
        </w:rPr>
        <w:t>. Acesso em: 4 set. 2010.</w:t>
      </w:r>
    </w:p>
    <w:p>
      <w:pPr>
        <w:pStyle w:val="Normal1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  <w:u w:val="single"/>
        </w:rPr>
        <w:t>Documento cartográfico</w:t>
      </w:r>
    </w:p>
    <w:p>
      <w:pPr>
        <w:pStyle w:val="Normal1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INSTITUTO GEOGRÁFICO E CARTOGRÁFICO (São Paulo). </w:t>
      </w:r>
      <w:r>
        <w:rPr>
          <w:rFonts w:eastAsia="Arial" w:cs="Arial" w:ascii="Arial" w:hAnsi="Arial"/>
          <w:b/>
          <w:sz w:val="24"/>
          <w:szCs w:val="24"/>
        </w:rPr>
        <w:t>Regiões de governo do Estado de São Paulo</w:t>
      </w:r>
      <w:r>
        <w:rPr>
          <w:rFonts w:eastAsia="Arial" w:cs="Arial" w:ascii="Arial" w:hAnsi="Arial"/>
          <w:sz w:val="24"/>
          <w:szCs w:val="24"/>
        </w:rPr>
        <w:t>. São Paulo: IGC, 1994. 1 atlas. Escala 1:2.000.</w:t>
      </w:r>
    </w:p>
    <w:p>
      <w:pPr>
        <w:pStyle w:val="Normal1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BRASIL e parte da América do Sul: mapa político, escolar, rodoviário, turístico e regional. São Paulo: Michalany, 1981. 1 mapa, color., 79 × 95 cm. Escala 1:600.000.</w:t>
      </w:r>
    </w:p>
    <w:p>
      <w:pPr>
        <w:pStyle w:val="Normal1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INSTITUTO GEOGRÁFICO E CARTOGRÁFICO (São Paulo). </w:t>
      </w:r>
      <w:r>
        <w:rPr>
          <w:rFonts w:eastAsia="Arial" w:cs="Arial" w:ascii="Arial" w:hAnsi="Arial"/>
          <w:b/>
          <w:sz w:val="24"/>
          <w:szCs w:val="24"/>
        </w:rPr>
        <w:t>Projeto Lins Tupã</w:t>
      </w:r>
      <w:r>
        <w:rPr>
          <w:rFonts w:eastAsia="Arial" w:cs="Arial" w:ascii="Arial" w:hAnsi="Arial"/>
          <w:sz w:val="24"/>
          <w:szCs w:val="24"/>
        </w:rPr>
        <w:t>. São Paulo: IGC, 1986. fotografia aérea. Escala 1:35.000. Fx 28, n. 15.</w:t>
      </w:r>
    </w:p>
    <w:p>
      <w:pPr>
        <w:pStyle w:val="Normal1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  <w:u w:val="single"/>
        </w:rPr>
        <w:t>Em meio eletrônico</w:t>
      </w:r>
    </w:p>
    <w:p>
      <w:pPr>
        <w:pStyle w:val="Normal1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INSTITUTO DE PESQUISAS ESPACIAIS (Brasil). </w:t>
      </w:r>
      <w:r>
        <w:rPr>
          <w:rFonts w:eastAsia="Arial" w:cs="Arial" w:ascii="Arial" w:hAnsi="Arial"/>
          <w:b/>
          <w:sz w:val="24"/>
          <w:szCs w:val="24"/>
        </w:rPr>
        <w:t>Adamantina, São Paulo</w:t>
      </w:r>
      <w:r>
        <w:rPr>
          <w:rFonts w:eastAsia="Arial" w:cs="Arial" w:ascii="Arial" w:hAnsi="Arial"/>
          <w:sz w:val="24"/>
          <w:szCs w:val="24"/>
        </w:rPr>
        <w:t>. São José dos Campos: INPE, 2014. 1 imagem de satélite, color. Satélite CBERS 2B, instrumento CCD. Intervalo de tempo: de 29 maio 1973 a 26 nov. 2014. Lat. -21.741667, Long. -51.001667. Disponível em: http://www.dgi.inpe.br/CDSR/. Acesso em: 26 nov. 2014.</w:t>
      </w:r>
    </w:p>
    <w:p>
      <w:pPr>
        <w:pStyle w:val="Normal1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PERCENTAGEM de imigrantes em São Paulo, 1920. </w:t>
      </w:r>
      <w:r>
        <w:rPr>
          <w:rFonts w:eastAsia="Arial" w:cs="Arial" w:ascii="Arial" w:hAnsi="Arial"/>
          <w:b/>
          <w:sz w:val="24"/>
          <w:szCs w:val="24"/>
        </w:rPr>
        <w:t>Neo Interativa</w:t>
      </w:r>
      <w:r>
        <w:rPr>
          <w:rFonts w:eastAsia="Arial" w:cs="Arial" w:ascii="Arial" w:hAnsi="Arial"/>
          <w:sz w:val="24"/>
          <w:szCs w:val="24"/>
        </w:rPr>
        <w:t>, Rio de Janeiro, n. 2, inverno 1994. 1 mapa, color. 1 CD-ROM.</w:t>
      </w:r>
    </w:p>
    <w:p>
      <w:pPr>
        <w:pStyle w:val="Normal1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FLORIDA MUSEUM OF NATURAL HISTORY. </w:t>
      </w:r>
      <w:r>
        <w:rPr>
          <w:rFonts w:eastAsia="Arial" w:cs="Arial" w:ascii="Arial" w:hAnsi="Arial"/>
          <w:b/>
          <w:sz w:val="24"/>
          <w:szCs w:val="24"/>
        </w:rPr>
        <w:t>1931-2000 Brazil’s confirmed unprovoked shark attacks</w:t>
      </w:r>
      <w:r>
        <w:rPr>
          <w:rFonts w:eastAsia="Arial" w:cs="Arial" w:ascii="Arial" w:hAnsi="Arial"/>
          <w:sz w:val="24"/>
          <w:szCs w:val="24"/>
        </w:rPr>
        <w:t>. Gainesville: Florida Museum of Natural History, [2000?]. 1 mapa, color. Escala 1:40.000.000. Disponível em: http://www.mnh.u.edu/ sh/Sharks/ statistics/Gattack/map/Brazil.jpg. Acesso em: 15 jan. 2002.</w:t>
      </w:r>
    </w:p>
    <w:p>
      <w:pPr>
        <w:pStyle w:val="Normal1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  <w:u w:val="single"/>
        </w:rPr>
        <w:t xml:space="preserve">Documento iconográfico </w:t>
      </w:r>
      <w:r>
        <w:rPr>
          <w:rFonts w:eastAsia="Arial" w:cs="Arial" w:ascii="Arial" w:hAnsi="Arial"/>
          <w:sz w:val="24"/>
          <w:szCs w:val="24"/>
        </w:rPr>
        <w:t>(inclui pintura, gravura, ilustração, fotografia, desenho técnico, diapositivo, diafilme, material estereográfico, transparência, cartaz, entre outros).</w:t>
      </w:r>
    </w:p>
    <w:p>
      <w:pPr>
        <w:pStyle w:val="Normal1"/>
        <w:rPr>
          <w:rFonts w:ascii="Arial" w:hAnsi="Arial" w:eastAsia="Arial" w:cs="Arial"/>
          <w:b/>
          <w:b/>
          <w:sz w:val="24"/>
          <w:szCs w:val="24"/>
          <w:u w:val="single"/>
        </w:rPr>
      </w:pPr>
      <w:r>
        <w:rPr>
          <w:rFonts w:eastAsia="Arial" w:cs="Arial" w:ascii="Arial" w:hAnsi="Arial"/>
          <w:b/>
          <w:sz w:val="24"/>
          <w:szCs w:val="24"/>
          <w:u w:val="single"/>
        </w:rPr>
      </w:r>
    </w:p>
    <w:p>
      <w:pPr>
        <w:pStyle w:val="Normal1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KOBAYASHI, K. </w:t>
      </w:r>
      <w:r>
        <w:rPr>
          <w:rFonts w:eastAsia="Arial" w:cs="Arial" w:ascii="Arial" w:hAnsi="Arial"/>
          <w:b/>
          <w:sz w:val="24"/>
          <w:szCs w:val="24"/>
        </w:rPr>
        <w:t>Doença dos xavantes</w:t>
      </w:r>
      <w:r>
        <w:rPr>
          <w:rFonts w:eastAsia="Arial" w:cs="Arial" w:ascii="Arial" w:hAnsi="Arial"/>
          <w:sz w:val="24"/>
          <w:szCs w:val="24"/>
        </w:rPr>
        <w:t>. 1980. 1 fotografia.</w:t>
      </w:r>
    </w:p>
    <w:p>
      <w:pPr>
        <w:pStyle w:val="Normal1"/>
        <w:rPr>
          <w:rFonts w:ascii="Arial" w:hAnsi="Arial" w:eastAsia="Arial" w:cs="Arial"/>
          <w:b/>
          <w:b/>
          <w:sz w:val="24"/>
          <w:szCs w:val="24"/>
          <w:u w:val="single"/>
        </w:rPr>
      </w:pPr>
      <w:r>
        <w:rPr>
          <w:rFonts w:eastAsia="Arial" w:cs="Arial" w:ascii="Arial" w:hAnsi="Arial"/>
          <w:b/>
          <w:sz w:val="24"/>
          <w:szCs w:val="24"/>
          <w:u w:val="single"/>
        </w:rPr>
      </w:r>
    </w:p>
    <w:p>
      <w:pPr>
        <w:pStyle w:val="Normal1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TELECONFERÊNCIA REDE SESC-SENAC, 2010. </w:t>
      </w:r>
      <w:r>
        <w:rPr>
          <w:rFonts w:eastAsia="Arial" w:cs="Arial" w:ascii="Arial" w:hAnsi="Arial"/>
          <w:b/>
          <w:sz w:val="24"/>
          <w:szCs w:val="24"/>
        </w:rPr>
        <w:t>Comportamento do consumidor</w:t>
      </w:r>
      <w:r>
        <w:rPr>
          <w:rFonts w:eastAsia="Arial" w:cs="Arial" w:ascii="Arial" w:hAnsi="Arial"/>
          <w:sz w:val="24"/>
          <w:szCs w:val="24"/>
        </w:rPr>
        <w:t>. [Rio de Janeiro: Senac/DN], 2010. 1 cartaz.</w:t>
      </w:r>
    </w:p>
    <w:p>
      <w:pPr>
        <w:pStyle w:val="Normal1"/>
        <w:rPr>
          <w:rFonts w:ascii="Arial" w:hAnsi="Arial" w:eastAsia="Arial" w:cs="Arial"/>
          <w:b/>
          <w:b/>
          <w:sz w:val="24"/>
          <w:szCs w:val="24"/>
          <w:u w:val="single"/>
        </w:rPr>
      </w:pPr>
      <w:r>
        <w:rPr>
          <w:rFonts w:eastAsia="Arial" w:cs="Arial" w:ascii="Arial" w:hAnsi="Arial"/>
          <w:b/>
          <w:sz w:val="24"/>
          <w:szCs w:val="24"/>
          <w:u w:val="single"/>
        </w:rPr>
      </w:r>
    </w:p>
    <w:p>
      <w:pPr>
        <w:pStyle w:val="Normal1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  <w:u w:val="single"/>
        </w:rPr>
        <w:t>Em meio eletrônico</w:t>
      </w:r>
    </w:p>
    <w:p>
      <w:pPr>
        <w:pStyle w:val="Normal1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HOUTE, Jef Van den. </w:t>
      </w:r>
      <w:r>
        <w:rPr>
          <w:rFonts w:eastAsia="Arial" w:cs="Arial" w:ascii="Arial" w:hAnsi="Arial"/>
          <w:b/>
          <w:sz w:val="24"/>
          <w:szCs w:val="24"/>
        </w:rPr>
        <w:t>Black hole</w:t>
      </w:r>
      <w:r>
        <w:rPr>
          <w:rFonts w:eastAsia="Arial" w:cs="Arial" w:ascii="Arial" w:hAnsi="Arial"/>
          <w:sz w:val="24"/>
          <w:szCs w:val="24"/>
        </w:rPr>
        <w:t>. 1 June 2010. 1 fotografia. Disponível em: http://photo.net/photodb/photo?photo_id=11724012. Acesso em: 26 maio 2011.</w:t>
      </w:r>
    </w:p>
    <w:p>
      <w:pPr>
        <w:pStyle w:val="Normal1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PICASSO, Pablo. [Sem título]. [1948]. 1 gravura. Disponível em: http://www.belgaleria.com.br. Acesso em: 22 ago. 2014.</w:t>
      </w:r>
    </w:p>
    <w:p>
      <w:pPr>
        <w:pStyle w:val="Normal1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rPr>
          <w:rFonts w:ascii="Arial" w:hAnsi="Arial" w:eastAsia="Arial" w:cs="Arial"/>
          <w:b/>
          <w:b/>
          <w:sz w:val="24"/>
          <w:szCs w:val="24"/>
          <w:u w:val="single"/>
        </w:rPr>
      </w:pPr>
      <w:r>
        <w:rPr>
          <w:rFonts w:eastAsia="Arial" w:cs="Arial" w:ascii="Arial" w:hAnsi="Arial"/>
          <w:b/>
          <w:sz w:val="24"/>
          <w:szCs w:val="24"/>
          <w:u w:val="single"/>
        </w:rPr>
        <w:t>Documentos legislativos (leis)</w:t>
      </w:r>
    </w:p>
    <w:p>
      <w:pPr>
        <w:pStyle w:val="Normal1"/>
        <w:rPr>
          <w:rFonts w:ascii="Arial" w:hAnsi="Arial" w:eastAsia="Arial" w:cs="Arial"/>
          <w:b/>
          <w:b/>
          <w:sz w:val="24"/>
          <w:szCs w:val="24"/>
          <w:u w:val="single"/>
        </w:rPr>
      </w:pPr>
      <w:r>
        <w:rPr>
          <w:rFonts w:eastAsia="Arial" w:cs="Arial" w:ascii="Arial" w:hAnsi="Arial"/>
          <w:b/>
          <w:sz w:val="24"/>
          <w:szCs w:val="24"/>
          <w:u w:val="single"/>
        </w:rPr>
      </w:r>
    </w:p>
    <w:p>
      <w:pPr>
        <w:pStyle w:val="Normal1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NOME DO PAÍS, ESTADO OU MUNICÍPIO. Título e número da lei ou decreto, data. Ementa. Dados da publicação que divulgou o documento.</w:t>
      </w:r>
    </w:p>
    <w:p>
      <w:pPr>
        <w:pStyle w:val="Normal1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rPr>
          <w:rFonts w:ascii="Arial" w:hAnsi="Arial" w:eastAsia="Arial" w:cs="Arial"/>
          <w:b/>
          <w:b/>
          <w:sz w:val="24"/>
          <w:szCs w:val="24"/>
          <w:u w:val="single"/>
        </w:rPr>
      </w:pPr>
      <w:r>
        <w:rPr>
          <w:rFonts w:eastAsia="Arial" w:cs="Arial" w:ascii="Arial" w:hAnsi="Arial"/>
          <w:sz w:val="24"/>
          <w:szCs w:val="24"/>
        </w:rPr>
        <w:t xml:space="preserve">RIO GRANDE DO SUL. [Constituição (1989)]. </w:t>
      </w:r>
      <w:r>
        <w:rPr>
          <w:rFonts w:eastAsia="Arial" w:cs="Arial" w:ascii="Arial" w:hAnsi="Arial"/>
          <w:b/>
          <w:sz w:val="24"/>
          <w:szCs w:val="24"/>
        </w:rPr>
        <w:t>Constituição do Estado do Rio Grande do Sul</w:t>
      </w:r>
      <w:r>
        <w:rPr>
          <w:rFonts w:eastAsia="Arial" w:cs="Arial" w:ascii="Arial" w:hAnsi="Arial"/>
          <w:sz w:val="24"/>
          <w:szCs w:val="24"/>
        </w:rPr>
        <w:t>. 4. ed. atual. Porto Alegre: Assembléia Legislativa do Estado do Rio Grande do Sul, 1995.</w:t>
      </w:r>
    </w:p>
    <w:p>
      <w:pPr>
        <w:pStyle w:val="Normal1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  <w:u w:val="single"/>
        </w:rPr>
        <w:t>Em meio eletrônico</w:t>
      </w:r>
    </w:p>
    <w:p>
      <w:pPr>
        <w:pStyle w:val="Normal1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BRASIL. </w:t>
      </w:r>
      <w:r>
        <w:rPr>
          <w:rFonts w:eastAsia="Arial" w:cs="Arial" w:ascii="Arial" w:hAnsi="Arial"/>
          <w:b/>
          <w:sz w:val="24"/>
          <w:szCs w:val="24"/>
        </w:rPr>
        <w:t>Lei no 9.610</w:t>
      </w:r>
      <w:r>
        <w:rPr>
          <w:rFonts w:eastAsia="Arial" w:cs="Arial" w:ascii="Arial" w:hAnsi="Arial"/>
          <w:sz w:val="24"/>
          <w:szCs w:val="24"/>
        </w:rPr>
        <w:t xml:space="preserve">, de 19 de fevereiro de 1998. Altera, atualiza e consolida a legislação sobre direitos autorais e dá outras providências. Presidência da República. Casa Civil. Disponível em: </w:t>
      </w:r>
      <w:hyperlink r:id="rId9">
        <w:r>
          <w:rPr>
            <w:rFonts w:eastAsia="Arial" w:cs="Arial" w:ascii="Arial" w:hAnsi="Arial"/>
            <w:color w:val="1155CC"/>
            <w:sz w:val="24"/>
            <w:szCs w:val="24"/>
            <w:u w:val="single"/>
          </w:rPr>
          <w:t>http://www.planalto.gov.br/ccivil_03/leis/l9610.htm</w:t>
        </w:r>
      </w:hyperlink>
      <w:r>
        <w:rPr>
          <w:rFonts w:eastAsia="Arial" w:cs="Arial" w:ascii="Arial" w:hAnsi="Arial"/>
          <w:sz w:val="24"/>
          <w:szCs w:val="24"/>
        </w:rPr>
        <w:t xml:space="preserve"> Acesso em: 01 abr. 2022.</w:t>
      </w:r>
    </w:p>
    <w:p>
      <w:pPr>
        <w:pStyle w:val="Normal1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BRASIL. Ministério da Educação. </w:t>
      </w:r>
      <w:r>
        <w:rPr>
          <w:rFonts w:eastAsia="Arial" w:cs="Arial" w:ascii="Arial" w:hAnsi="Arial"/>
          <w:b/>
          <w:sz w:val="24"/>
          <w:szCs w:val="24"/>
        </w:rPr>
        <w:t>Base Nacional Comum Curricular</w:t>
      </w:r>
      <w:r>
        <w:rPr>
          <w:rFonts w:eastAsia="Arial" w:cs="Arial" w:ascii="Arial" w:hAnsi="Arial"/>
          <w:sz w:val="24"/>
          <w:szCs w:val="24"/>
        </w:rPr>
        <w:t>. Brasília,</w:t>
      </w:r>
    </w:p>
    <w:p>
      <w:pPr>
        <w:pStyle w:val="Normal1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2018. Disponível em:</w:t>
      </w:r>
    </w:p>
    <w:p>
      <w:pPr>
        <w:pStyle w:val="Normal1"/>
        <w:rPr>
          <w:rFonts w:ascii="Arial" w:hAnsi="Arial" w:eastAsia="Arial" w:cs="Arial"/>
          <w:sz w:val="24"/>
          <w:szCs w:val="24"/>
        </w:rPr>
      </w:pPr>
      <w:hyperlink r:id="rId10">
        <w:r>
          <w:rPr>
            <w:rFonts w:eastAsia="Arial" w:cs="Arial" w:ascii="Arial" w:hAnsi="Arial"/>
            <w:color w:val="1155CC"/>
            <w:sz w:val="24"/>
            <w:szCs w:val="24"/>
            <w:u w:val="single"/>
          </w:rPr>
          <w:t>http://basenacionalcomum.mec.gov.br/images/BNCC_EI_EF_110518_versaofin</w:t>
        </w:r>
      </w:hyperlink>
    </w:p>
    <w:p>
      <w:pPr>
        <w:pStyle w:val="Normal1"/>
        <w:rPr>
          <w:rFonts w:ascii="Arial" w:hAnsi="Arial" w:eastAsia="Arial" w:cs="Arial"/>
          <w:sz w:val="24"/>
          <w:szCs w:val="24"/>
        </w:rPr>
      </w:pPr>
      <w:hyperlink r:id="rId11">
        <w:r>
          <w:rPr>
            <w:rFonts w:eastAsia="Arial" w:cs="Arial" w:ascii="Arial" w:hAnsi="Arial"/>
            <w:color w:val="1155CC"/>
            <w:sz w:val="24"/>
            <w:szCs w:val="24"/>
            <w:u w:val="single"/>
          </w:rPr>
          <w:t>al_site.pdf.</w:t>
        </w:r>
      </w:hyperlink>
      <w:r>
        <w:rPr>
          <w:rFonts w:eastAsia="Arial" w:cs="Arial" w:ascii="Arial" w:hAnsi="Arial"/>
          <w:sz w:val="24"/>
          <w:szCs w:val="24"/>
        </w:rPr>
        <w:t xml:space="preserve">  Acesso em: 18 maio 2022.</w:t>
      </w:r>
    </w:p>
    <w:p>
      <w:pPr>
        <w:pStyle w:val="Normal1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  <w:u w:val="single"/>
        </w:rPr>
        <w:t>Documento sonoro no todo</w:t>
      </w:r>
    </w:p>
    <w:p>
      <w:pPr>
        <w:pStyle w:val="Normal1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MOSAICO. [Compositor e intérprete]: Toquinho. Rio de Janeiro: Biscoito Fino, 2005. 1 CD (37 min).</w:t>
      </w:r>
    </w:p>
    <w:p>
      <w:pPr>
        <w:pStyle w:val="Normal1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BÍBLIA em áudio: novo testamento. Intérprete: Cid Moreira. Brasília, DF: Sociedade Bíblica do Brasil, 2010. 1 disco blue-ray.</w:t>
      </w:r>
    </w:p>
    <w:p>
      <w:pPr>
        <w:pStyle w:val="Normal1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BAUM, L. F. </w:t>
      </w:r>
      <w:r>
        <w:rPr>
          <w:rFonts w:eastAsia="Arial" w:cs="Arial" w:ascii="Arial" w:hAnsi="Arial"/>
          <w:b/>
          <w:sz w:val="24"/>
          <w:szCs w:val="24"/>
        </w:rPr>
        <w:t>The wonderful land of Oz</w:t>
      </w:r>
      <w:r>
        <w:rPr>
          <w:rFonts w:eastAsia="Arial" w:cs="Arial" w:ascii="Arial" w:hAnsi="Arial"/>
          <w:sz w:val="24"/>
          <w:szCs w:val="24"/>
        </w:rPr>
        <w:t>. Ledor: Roy Trumbull. [S. l.]: Project Gutenberg, 2005. 1 audiolivro (CD-ROM), extensão MP3 (4 MB).</w:t>
      </w:r>
    </w:p>
    <w:p>
      <w:pPr>
        <w:pStyle w:val="Normal1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GOMES, Laurentino. 1822. Na voz de Pedro Bial. [S. l.]: Plugme, 2011. 1 audiolivro (CD-ROM).</w:t>
      </w:r>
    </w:p>
    <w:p>
      <w:pPr>
        <w:pStyle w:val="Normal1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  <w:u w:val="single"/>
        </w:rPr>
        <w:t>Em meio eletrônico</w:t>
      </w:r>
    </w:p>
    <w:p>
      <w:pPr>
        <w:pStyle w:val="Normal1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PODCAST LXX: Brasil: parte 3: a república. [Locução de]: Christian Gutner. [</w:t>
      </w:r>
      <w:r>
        <w:rPr>
          <w:rFonts w:eastAsia="Arial" w:cs="Arial" w:ascii="Arial" w:hAnsi="Arial"/>
          <w:i/>
          <w:sz w:val="24"/>
          <w:szCs w:val="24"/>
        </w:rPr>
        <w:t>S. l.</w:t>
      </w:r>
      <w:r>
        <w:rPr>
          <w:rFonts w:eastAsia="Arial" w:cs="Arial" w:ascii="Arial" w:hAnsi="Arial"/>
          <w:sz w:val="24"/>
          <w:szCs w:val="24"/>
        </w:rPr>
        <w:t xml:space="preserve">]: Escriba Café, 19 mar. 2010. </w:t>
      </w:r>
      <w:r>
        <w:rPr>
          <w:rFonts w:eastAsia="Arial" w:cs="Arial" w:ascii="Arial" w:hAnsi="Arial"/>
          <w:b/>
          <w:i/>
          <w:sz w:val="24"/>
          <w:szCs w:val="24"/>
        </w:rPr>
        <w:t>Podcast</w:t>
      </w:r>
      <w:r>
        <w:rPr>
          <w:rFonts w:eastAsia="Arial" w:cs="Arial" w:ascii="Arial" w:hAnsi="Arial"/>
          <w:sz w:val="24"/>
          <w:szCs w:val="24"/>
        </w:rPr>
        <w:t>. Disponível em: http://www.escribacafe.com/podcast-lxx-brasil-parte-3-a-republica/. Acesso</w:t>
      </w:r>
    </w:p>
    <w:p>
      <w:pPr>
        <w:pStyle w:val="Normal1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em: 4 out. 2010.</w:t>
      </w:r>
    </w:p>
    <w:p>
      <w:pPr>
        <w:pStyle w:val="Normal1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  <w:u w:val="single"/>
        </w:rPr>
        <w:t>Documento tridimensional</w:t>
      </w:r>
      <w:r>
        <w:rPr>
          <w:rFonts w:eastAsia="Arial" w:cs="Arial" w:ascii="Arial" w:hAnsi="Arial"/>
          <w:sz w:val="24"/>
          <w:szCs w:val="24"/>
        </w:rPr>
        <w:t xml:space="preserve"> (inclui esculturas, maquetes, objetos (fósseis, esqueletos, objetos de museu, animais empalhados e monumentos), entre outros.</w:t>
      </w:r>
    </w:p>
    <w:p>
      <w:pPr>
        <w:pStyle w:val="Normal1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DUCHAMP, Marcel. </w:t>
      </w:r>
      <w:r>
        <w:rPr>
          <w:rFonts w:eastAsia="Arial" w:cs="Arial" w:ascii="Arial" w:hAnsi="Arial"/>
          <w:b/>
          <w:sz w:val="24"/>
          <w:szCs w:val="24"/>
        </w:rPr>
        <w:t>Escultura para viajar</w:t>
      </w:r>
      <w:r>
        <w:rPr>
          <w:rFonts w:eastAsia="Arial" w:cs="Arial" w:ascii="Arial" w:hAnsi="Arial"/>
          <w:sz w:val="24"/>
          <w:szCs w:val="24"/>
        </w:rPr>
        <w:t>. 1918. 1 escultura variável, borracha colorida e cordel. Original destruído. Cópia por Richard Hamilton, feita por ocasião da retrospectiva de Duchamp na Tate Gallery (Londres) em 1966. Coleção de Arturo Schwarz. Título original: Sculpture for travelling.</w:t>
      </w:r>
    </w:p>
    <w:p>
      <w:pPr>
        <w:pStyle w:val="Normal1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COMPANHIA DAS ÍNDIAS. [</w:t>
      </w:r>
      <w:r>
        <w:rPr>
          <w:rFonts w:eastAsia="Arial" w:cs="Arial" w:ascii="Arial" w:hAnsi="Arial"/>
          <w:b/>
          <w:sz w:val="24"/>
          <w:szCs w:val="24"/>
        </w:rPr>
        <w:t>Bule de porcelana</w:t>
      </w:r>
      <w:r>
        <w:rPr>
          <w:rFonts w:eastAsia="Arial" w:cs="Arial" w:ascii="Arial" w:hAnsi="Arial"/>
          <w:sz w:val="24"/>
          <w:szCs w:val="24"/>
        </w:rPr>
        <w:t>]. [China]: Companhia das Índias, [18--]. 1 bule. Família rosa, decorado com buquês e guirlandas de flores sobre fundo branco, pegador de tampa em formato de fruto.</w:t>
      </w:r>
    </w:p>
    <w:p>
      <w:pPr>
        <w:pStyle w:val="Normal1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rPr>
          <w:rFonts w:ascii="Arial" w:hAnsi="Arial" w:eastAsia="Arial" w:cs="Arial"/>
          <w:b/>
          <w:b/>
          <w:sz w:val="24"/>
          <w:szCs w:val="24"/>
          <w:u w:val="single"/>
        </w:rPr>
      </w:pPr>
      <w:r>
        <w:rPr>
          <w:rFonts w:eastAsia="Arial" w:cs="Arial" w:ascii="Arial" w:hAnsi="Arial"/>
          <w:b/>
          <w:sz w:val="24"/>
          <w:szCs w:val="24"/>
          <w:u w:val="single"/>
        </w:rPr>
        <w:t>Entrevista:</w:t>
      </w:r>
    </w:p>
    <w:p>
      <w:pPr>
        <w:pStyle w:val="Normal1"/>
        <w:rPr>
          <w:rFonts w:ascii="Arial" w:hAnsi="Arial" w:eastAsia="Arial" w:cs="Arial"/>
          <w:b/>
          <w:b/>
          <w:sz w:val="24"/>
          <w:szCs w:val="24"/>
          <w:u w:val="single"/>
        </w:rPr>
      </w:pPr>
      <w:r>
        <w:rPr>
          <w:rFonts w:eastAsia="Arial" w:cs="Arial" w:ascii="Arial" w:hAnsi="Arial"/>
          <w:b/>
          <w:sz w:val="24"/>
          <w:szCs w:val="24"/>
          <w:u w:val="single"/>
        </w:rPr>
      </w:r>
    </w:p>
    <w:p>
      <w:pPr>
        <w:pStyle w:val="Normal1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HAMEL, Gary. </w:t>
      </w:r>
      <w:r>
        <w:rPr>
          <w:rFonts w:eastAsia="Arial" w:cs="Arial" w:ascii="Arial" w:hAnsi="Arial"/>
          <w:b/>
          <w:sz w:val="24"/>
          <w:szCs w:val="24"/>
        </w:rPr>
        <w:t>Eficiência não basta</w:t>
      </w:r>
      <w:r>
        <w:rPr>
          <w:rFonts w:eastAsia="Arial" w:cs="Arial" w:ascii="Arial" w:hAnsi="Arial"/>
          <w:sz w:val="24"/>
          <w:szCs w:val="24"/>
        </w:rPr>
        <w:t>: as empresas precisam inovar na gestão.</w:t>
      </w:r>
    </w:p>
    <w:p>
      <w:pPr>
        <w:pStyle w:val="Normal1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[Entrevista cedida a] Chris Stanley, HSM Management, São Paulo, n. 79,</w:t>
      </w:r>
    </w:p>
    <w:p>
      <w:pPr>
        <w:pStyle w:val="Normal1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mar./abr./ 2010. Disponível em:</w:t>
      </w:r>
      <w:hyperlink r:id="rId12">
        <w:r>
          <w:rPr>
            <w:rFonts w:eastAsia="Arial" w:cs="Arial" w:ascii="Arial" w:hAnsi="Arial"/>
            <w:color w:val="1155CC"/>
            <w:sz w:val="24"/>
            <w:szCs w:val="24"/>
            <w:u w:val="single"/>
          </w:rPr>
          <w:t xml:space="preserve"> http://www.revistahsm.com.br/coluna/gary-</w:t>
        </w:r>
      </w:hyperlink>
    </w:p>
    <w:p>
      <w:pPr>
        <w:pStyle w:val="Normal1"/>
        <w:rPr>
          <w:rFonts w:ascii="Arial" w:hAnsi="Arial" w:eastAsia="Arial" w:cs="Arial"/>
          <w:sz w:val="24"/>
          <w:szCs w:val="24"/>
        </w:rPr>
      </w:pPr>
      <w:hyperlink r:id="rId13">
        <w:r>
          <w:rPr>
            <w:rFonts w:eastAsia="Arial" w:cs="Arial" w:ascii="Arial" w:hAnsi="Arial"/>
            <w:color w:val="1155CC"/>
            <w:sz w:val="24"/>
            <w:szCs w:val="24"/>
            <w:u w:val="single"/>
          </w:rPr>
          <w:t>hamel-e-gestao-na-era-da-criatividade/</w:t>
        </w:r>
      </w:hyperlink>
      <w:r>
        <w:rPr>
          <w:rFonts w:eastAsia="Arial" w:cs="Arial" w:ascii="Arial" w:hAnsi="Arial"/>
          <w:sz w:val="24"/>
          <w:szCs w:val="24"/>
        </w:rPr>
        <w:t xml:space="preserve">  Acesso em: 23 mar. 2017.</w:t>
      </w:r>
    </w:p>
    <w:p>
      <w:pPr>
        <w:pStyle w:val="Normal1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  <w:u w:val="single"/>
        </w:rPr>
        <w:t>Fascículo, suplemento e outros</w:t>
      </w:r>
      <w:r>
        <w:rPr>
          <w:rFonts w:eastAsia="Arial" w:cs="Arial" w:ascii="Arial" w:hAnsi="Arial"/>
          <w:sz w:val="24"/>
          <w:szCs w:val="24"/>
        </w:rPr>
        <w:t xml:space="preserve"> (Inclui volume,número especial e outros.)</w:t>
      </w:r>
    </w:p>
    <w:p>
      <w:pPr>
        <w:pStyle w:val="Normal1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DINHEIRO: revista semanal de negócios. São Paulo: Três, n. 148, 28 jun. 2000.</w:t>
      </w:r>
    </w:p>
    <w:p>
      <w:pPr>
        <w:pStyle w:val="Normal1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MÃO-DE-OBRA e previdência. </w:t>
      </w:r>
      <w:r>
        <w:rPr>
          <w:rFonts w:eastAsia="Arial" w:cs="Arial" w:ascii="Arial" w:hAnsi="Arial"/>
          <w:b/>
          <w:sz w:val="24"/>
          <w:szCs w:val="24"/>
        </w:rPr>
        <w:t>Pesquisa Nacional por Amostra de Domicílios</w:t>
      </w:r>
      <w:r>
        <w:rPr>
          <w:rFonts w:eastAsia="Arial" w:cs="Arial" w:ascii="Arial" w:hAnsi="Arial"/>
          <w:sz w:val="24"/>
          <w:szCs w:val="24"/>
        </w:rPr>
        <w:t>. Rio de Janeiro: IBGE, v. 7, 1983. Suplemento.</w:t>
      </w:r>
    </w:p>
    <w:p>
      <w:pPr>
        <w:pStyle w:val="Normal1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  <w:u w:val="single"/>
        </w:rPr>
        <w:t>Filmes, vídeos, entre outros</w:t>
      </w:r>
    </w:p>
    <w:p>
      <w:pPr>
        <w:pStyle w:val="Normal1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OS PERIGOS do uso de tóxicos. Produção de Jorge Ramos de Andrade. São Paulo: CERAVI, 1983. 1 fita de vídeo (30 min), VHS, son., color.</w:t>
      </w:r>
    </w:p>
    <w:p>
      <w:pPr>
        <w:pStyle w:val="Normal1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CENTRAL do Brasil. Direção: Walter Salles Júnior. Produção: Martire de Clermont-Tonnerre e Arthur Cohn. Intérpretes: Fernanda Montenegro, Marilia Pera, Vinicius de Oliveira, Sônia Lira, Othon Bastos, Matheus Nachtergaele </w:t>
      </w:r>
      <w:r>
        <w:rPr>
          <w:rFonts w:eastAsia="Arial" w:cs="Arial" w:ascii="Arial" w:hAnsi="Arial"/>
          <w:i/>
          <w:sz w:val="24"/>
          <w:szCs w:val="24"/>
        </w:rPr>
        <w:t>et al</w:t>
      </w:r>
      <w:r>
        <w:rPr>
          <w:rFonts w:eastAsia="Arial" w:cs="Arial" w:ascii="Arial" w:hAnsi="Arial"/>
          <w:sz w:val="24"/>
          <w:szCs w:val="24"/>
        </w:rPr>
        <w:t>. Roteiro: Marcos Bernstein, João Emanuel Carneiro e Walter Salles Júnior. [</w:t>
      </w:r>
      <w:r>
        <w:rPr>
          <w:rFonts w:eastAsia="Arial" w:cs="Arial" w:ascii="Arial" w:hAnsi="Arial"/>
          <w:i/>
          <w:sz w:val="24"/>
          <w:szCs w:val="24"/>
        </w:rPr>
        <w:t>S. l.</w:t>
      </w:r>
      <w:r>
        <w:rPr>
          <w:rFonts w:eastAsia="Arial" w:cs="Arial" w:ascii="Arial" w:hAnsi="Arial"/>
          <w:sz w:val="24"/>
          <w:szCs w:val="24"/>
        </w:rPr>
        <w:t>]: Le</w:t>
      </w:r>
    </w:p>
    <w:p>
      <w:pPr>
        <w:pStyle w:val="Normal1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Studio Canal; Riofilme; MACT Productions, 1998. 5 rolos de filme (106 min), son., color., 35 mm.</w:t>
      </w:r>
    </w:p>
    <w:p>
      <w:pPr>
        <w:pStyle w:val="Normal1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  <w:u w:val="single"/>
        </w:rPr>
        <w:t>Em meio eletrônico</w:t>
      </w:r>
    </w:p>
    <w:p>
      <w:pPr>
        <w:pStyle w:val="Normal1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JOHN Mayall &amp; The Bluesbreakers and friends: Eric Clapton, Chris Barber, Mick Taylor: 70</w:t>
      </w:r>
      <w:r>
        <w:rPr>
          <w:rFonts w:eastAsia="Arial" w:cs="Arial" w:ascii="Arial" w:hAnsi="Arial"/>
          <w:sz w:val="24"/>
          <w:szCs w:val="24"/>
          <w:vertAlign w:val="superscript"/>
        </w:rPr>
        <w:t>th</w:t>
      </w:r>
      <w:r>
        <w:rPr>
          <w:rFonts w:eastAsia="Arial" w:cs="Arial" w:ascii="Arial" w:hAnsi="Arial"/>
          <w:sz w:val="24"/>
          <w:szCs w:val="24"/>
        </w:rPr>
        <w:t xml:space="preserve"> birthday concert. [London]: Eagle Rock Entertainment, 2003. 1 disco blu-ray (ca. 159 min).</w:t>
      </w:r>
    </w:p>
    <w:p>
      <w:pPr>
        <w:pStyle w:val="Normal1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BLADE Runner. Direção: Ridley Scott. Produção: Michael Deeley. Intérpretes: Harrison Ford; Rutger Hauer; Sean Young; Edward James Olmos e outros. Roteiro: Hampton Fancher e David Peoples. Música: Vangelis. Los Angeles: Warner Brothers, c1991. 1 DVD (117 min), </w:t>
      </w:r>
      <w:r>
        <w:rPr>
          <w:rFonts w:eastAsia="Arial" w:cs="Arial" w:ascii="Arial" w:hAnsi="Arial"/>
          <w:i/>
          <w:sz w:val="24"/>
          <w:szCs w:val="24"/>
        </w:rPr>
        <w:t>widescreen</w:t>
      </w:r>
      <w:r>
        <w:rPr>
          <w:rFonts w:eastAsia="Arial" w:cs="Arial" w:ascii="Arial" w:hAnsi="Arial"/>
          <w:sz w:val="24"/>
          <w:szCs w:val="24"/>
        </w:rPr>
        <w:t>, color. Baseado na novela “Do androids dream of electric sheep?”, de Philip K. Dick.</w:t>
      </w:r>
    </w:p>
    <w:p>
      <w:pPr>
        <w:pStyle w:val="Normal1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BOOK. [S. l.: s. n.], 2010. 1 vídeo (3 min). Publicado pelo canal Leerestademoda. Disponível em: http://www.youtube.com/watch?v=iwPj0qgvfIs. Acesso em: 25 ago. 2011.</w:t>
      </w:r>
    </w:p>
    <w:p>
      <w:pPr>
        <w:pStyle w:val="Normal1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UM MANIFESTO 2.0 do bibliotecário. Mash up por Laura Cohen. Tradução: Maria José Vicentini Jorente.</w:t>
      </w:r>
    </w:p>
    <w:p>
      <w:pPr>
        <w:pStyle w:val="Normal1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[S. l.: s. n.], 2007. 1 vídeo (4 min). Disponível em: http://www.youtube.com/watch?vYj1p0A8DMrE. Acesso</w:t>
      </w:r>
    </w:p>
    <w:p>
      <w:pPr>
        <w:pStyle w:val="Normal1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em: 12 maio 2010.</w:t>
      </w:r>
    </w:p>
    <w:p>
      <w:pPr>
        <w:pStyle w:val="Normal1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jc w:val="both"/>
        <w:rPr>
          <w:rFonts w:ascii="Arial" w:hAnsi="Arial" w:eastAsia="Arial" w:cs="Arial"/>
          <w:b/>
          <w:b/>
          <w:sz w:val="24"/>
          <w:szCs w:val="24"/>
          <w:u w:val="single"/>
        </w:rPr>
      </w:pPr>
      <w:r>
        <w:rPr>
          <w:rFonts w:eastAsia="Arial" w:cs="Arial" w:ascii="Arial" w:hAnsi="Arial"/>
          <w:b/>
          <w:sz w:val="24"/>
          <w:szCs w:val="24"/>
          <w:u w:val="single"/>
        </w:rPr>
        <w:t>Livro impresso:</w:t>
      </w:r>
    </w:p>
    <w:p>
      <w:pPr>
        <w:pStyle w:val="Normal1"/>
        <w:jc w:val="both"/>
        <w:rPr>
          <w:rFonts w:ascii="Arial" w:hAnsi="Arial" w:eastAsia="Arial" w:cs="Arial"/>
          <w:b/>
          <w:b/>
          <w:sz w:val="24"/>
          <w:szCs w:val="24"/>
          <w:u w:val="single"/>
        </w:rPr>
      </w:pPr>
      <w:r>
        <w:rPr>
          <w:rFonts w:eastAsia="Arial" w:cs="Arial" w:ascii="Arial" w:hAnsi="Arial"/>
          <w:b/>
          <w:sz w:val="24"/>
          <w:szCs w:val="24"/>
          <w:u w:val="single"/>
        </w:rPr>
      </w:r>
    </w:p>
    <w:p>
      <w:pPr>
        <w:pStyle w:val="Normal1"/>
        <w:spacing w:lineRule="auto" w:line="240"/>
        <w:jc w:val="left"/>
        <w:rPr>
          <w:rFonts w:ascii="Arial" w:hAnsi="Arial" w:eastAsia="Arial" w:cs="Arial"/>
          <w:b w:val="false"/>
          <w:b w:val="false"/>
          <w:color w:val="000000"/>
          <w:sz w:val="24"/>
          <w:szCs w:val="24"/>
          <w:shd w:fill="auto" w:val="clear"/>
        </w:rPr>
      </w:pPr>
      <w:r>
        <w:rPr>
          <w:rFonts w:eastAsia="Arial" w:cs="Arial" w:ascii="Arial" w:hAnsi="Arial"/>
          <w:b w:val="false"/>
          <w:color w:val="000000"/>
          <w:sz w:val="24"/>
          <w:szCs w:val="24"/>
          <w:shd w:fill="auto" w:val="clear"/>
        </w:rPr>
        <w:t xml:space="preserve">MILLS, Wright. </w:t>
      </w:r>
      <w:r>
        <w:rPr>
          <w:rFonts w:eastAsia="Arial" w:cs="Arial" w:ascii="Arial" w:hAnsi="Arial"/>
          <w:b/>
          <w:color w:val="000000"/>
          <w:sz w:val="24"/>
          <w:szCs w:val="24"/>
          <w:shd w:fill="auto" w:val="clear"/>
        </w:rPr>
        <w:t>A imaginação sociológica</w:t>
      </w:r>
      <w:r>
        <w:rPr>
          <w:rFonts w:eastAsia="Arial" w:cs="Arial" w:ascii="Arial" w:hAnsi="Arial"/>
          <w:b w:val="false"/>
          <w:color w:val="000000"/>
          <w:sz w:val="24"/>
          <w:szCs w:val="24"/>
          <w:shd w:fill="auto" w:val="clear"/>
        </w:rPr>
        <w:t>. 3. ed. Rio de Janeiro: Zahar Editores, 1972.</w:t>
      </w:r>
    </w:p>
    <w:p>
      <w:pPr>
        <w:pStyle w:val="Normal1"/>
        <w:spacing w:lineRule="auto" w:line="240"/>
        <w:jc w:val="left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spacing w:lineRule="auto" w:line="240"/>
        <w:jc w:val="left"/>
        <w:rPr>
          <w:rFonts w:ascii="Arial" w:hAnsi="Arial" w:eastAsia="Arial" w:cs="Arial"/>
          <w:b/>
          <w:b/>
          <w:sz w:val="24"/>
          <w:szCs w:val="24"/>
          <w:u w:val="single"/>
        </w:rPr>
      </w:pPr>
      <w:r>
        <w:rPr>
          <w:rFonts w:eastAsia="Arial" w:cs="Arial" w:ascii="Arial" w:hAnsi="Arial"/>
          <w:b/>
          <w:sz w:val="24"/>
          <w:szCs w:val="24"/>
          <w:u w:val="single"/>
        </w:rPr>
        <w:t>Livro on-line:</w:t>
      </w:r>
    </w:p>
    <w:p>
      <w:pPr>
        <w:pStyle w:val="Normal1"/>
        <w:spacing w:lineRule="auto" w:line="240"/>
        <w:jc w:val="left"/>
        <w:rPr>
          <w:rFonts w:ascii="Arial" w:hAnsi="Arial" w:eastAsia="Arial" w:cs="Arial"/>
          <w:b/>
          <w:b/>
          <w:sz w:val="24"/>
          <w:szCs w:val="24"/>
          <w:u w:val="single"/>
        </w:rPr>
      </w:pPr>
      <w:r>
        <w:rPr>
          <w:rFonts w:eastAsia="Arial" w:cs="Arial" w:ascii="Arial" w:hAnsi="Arial"/>
          <w:b/>
          <w:sz w:val="24"/>
          <w:szCs w:val="24"/>
          <w:u w:val="single"/>
        </w:rPr>
      </w:r>
    </w:p>
    <w:p>
      <w:pPr>
        <w:pStyle w:val="Normal1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ALVES, Castro. </w:t>
      </w:r>
      <w:r>
        <w:rPr>
          <w:rFonts w:eastAsia="Arial" w:cs="Arial" w:ascii="Arial" w:hAnsi="Arial"/>
          <w:b/>
          <w:sz w:val="24"/>
          <w:szCs w:val="24"/>
        </w:rPr>
        <w:t>Navio Negreiro</w:t>
      </w:r>
      <w:r>
        <w:rPr>
          <w:rFonts w:eastAsia="Arial" w:cs="Arial" w:ascii="Arial" w:hAnsi="Arial"/>
          <w:sz w:val="24"/>
          <w:szCs w:val="24"/>
        </w:rPr>
        <w:t>. [S.l.]: Virtual Books, 2000. Disponível em:</w:t>
      </w:r>
    </w:p>
    <w:p>
      <w:pPr>
        <w:pStyle w:val="Normal1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http:</w:t>
      </w:r>
      <w:hyperlink r:id="rId14">
        <w:r>
          <w:rPr>
            <w:rFonts w:eastAsia="Arial" w:cs="Arial" w:ascii="Arial" w:hAnsi="Arial"/>
            <w:color w:val="1155CC"/>
            <w:sz w:val="24"/>
            <w:szCs w:val="24"/>
            <w:u w:val="single"/>
          </w:rPr>
          <w:t>www.terra.com.br/virtualbooks/freebook/port/Lport2/navionegreiro.htm</w:t>
        </w:r>
      </w:hyperlink>
      <w:r>
        <w:rPr>
          <w:rFonts w:eastAsia="Arial" w:cs="Arial" w:ascii="Arial" w:hAnsi="Arial"/>
          <w:sz w:val="24"/>
          <w:szCs w:val="24"/>
        </w:rPr>
        <w:t xml:space="preserve">. </w:t>
      </w:r>
    </w:p>
    <w:p>
      <w:pPr>
        <w:pStyle w:val="Normal1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Acesso em: 10 jan. 2002.</w:t>
      </w:r>
    </w:p>
    <w:p>
      <w:pPr>
        <w:pStyle w:val="Normal1"/>
        <w:spacing w:lineRule="auto" w:line="240"/>
        <w:jc w:val="left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</w:r>
    </w:p>
    <w:p>
      <w:pPr>
        <w:pStyle w:val="Normal1"/>
        <w:tabs>
          <w:tab w:val="clear" w:pos="720"/>
          <w:tab w:val="left" w:pos="5292" w:leader="none"/>
        </w:tabs>
        <w:jc w:val="both"/>
        <w:rPr>
          <w:rFonts w:ascii="Arial" w:hAnsi="Arial" w:eastAsia="Arial" w:cs="Arial"/>
          <w:b/>
          <w:b/>
          <w:sz w:val="24"/>
          <w:szCs w:val="24"/>
          <w:u w:val="single"/>
        </w:rPr>
      </w:pPr>
      <w:r>
        <w:rPr>
          <w:rFonts w:eastAsia="Arial" w:cs="Arial" w:ascii="Arial" w:hAnsi="Arial"/>
          <w:b/>
          <w:sz w:val="24"/>
          <w:szCs w:val="24"/>
          <w:u w:val="single"/>
        </w:rPr>
        <w:t>Livros organizados:</w:t>
      </w:r>
    </w:p>
    <w:p>
      <w:pPr>
        <w:pStyle w:val="Normal1"/>
        <w:tabs>
          <w:tab w:val="clear" w:pos="720"/>
          <w:tab w:val="left" w:pos="5292" w:leader="none"/>
        </w:tabs>
        <w:jc w:val="both"/>
        <w:rPr>
          <w:rFonts w:ascii="Arial" w:hAnsi="Arial" w:eastAsia="Arial" w:cs="Arial"/>
          <w:b/>
          <w:b/>
          <w:sz w:val="24"/>
          <w:szCs w:val="24"/>
          <w:u w:val="single"/>
        </w:rPr>
      </w:pPr>
      <w:r>
        <w:rPr>
          <w:rFonts w:eastAsia="Arial" w:cs="Arial" w:ascii="Arial" w:hAnsi="Arial"/>
          <w:b/>
          <w:sz w:val="24"/>
          <w:szCs w:val="24"/>
          <w:u w:val="single"/>
        </w:rPr>
      </w:r>
    </w:p>
    <w:p>
      <w:pPr>
        <w:pStyle w:val="Normal1"/>
        <w:tabs>
          <w:tab w:val="clear" w:pos="720"/>
          <w:tab w:val="left" w:pos="5292" w:leader="none"/>
        </w:tabs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LERNER, D.; SADOVSKY, P. O sistema de numeração: um problema didático.</w:t>
      </w:r>
    </w:p>
    <w:p>
      <w:pPr>
        <w:pStyle w:val="Normal1"/>
        <w:tabs>
          <w:tab w:val="clear" w:pos="720"/>
          <w:tab w:val="left" w:pos="5292" w:leader="none"/>
        </w:tabs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In: PARRA, C.; SAIZ, I. (org.). </w:t>
      </w:r>
      <w:r>
        <w:rPr>
          <w:rFonts w:eastAsia="Arial" w:cs="Arial" w:ascii="Arial" w:hAnsi="Arial"/>
          <w:b/>
          <w:sz w:val="24"/>
          <w:szCs w:val="24"/>
        </w:rPr>
        <w:t>Didática da matemática</w:t>
      </w:r>
      <w:r>
        <w:rPr>
          <w:rFonts w:eastAsia="Arial" w:cs="Arial" w:ascii="Arial" w:hAnsi="Arial"/>
          <w:sz w:val="24"/>
          <w:szCs w:val="24"/>
        </w:rPr>
        <w:t>: reflexões</w:t>
      </w:r>
    </w:p>
    <w:p>
      <w:pPr>
        <w:pStyle w:val="Normal1"/>
        <w:tabs>
          <w:tab w:val="clear" w:pos="720"/>
          <w:tab w:val="left" w:pos="5292" w:leader="none"/>
        </w:tabs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psicopedagógicas. Porto Alegre: Artes Médicas, 1996.</w:t>
      </w:r>
    </w:p>
    <w:p>
      <w:pPr>
        <w:pStyle w:val="Normal1"/>
        <w:jc w:val="both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</w:r>
    </w:p>
    <w:p>
      <w:pPr>
        <w:pStyle w:val="Normal1"/>
        <w:jc w:val="both"/>
        <w:rPr>
          <w:rFonts w:ascii="Arial" w:hAnsi="Arial" w:eastAsia="Arial" w:cs="Arial"/>
          <w:b/>
          <w:b/>
          <w:sz w:val="24"/>
          <w:szCs w:val="24"/>
          <w:u w:val="single"/>
        </w:rPr>
      </w:pPr>
      <w:r>
        <w:rPr>
          <w:rFonts w:eastAsia="Arial" w:cs="Arial" w:ascii="Arial" w:hAnsi="Arial"/>
          <w:b/>
          <w:sz w:val="24"/>
          <w:szCs w:val="24"/>
          <w:u w:val="single"/>
        </w:rPr>
        <w:t>Capítulo de livro:</w:t>
      </w:r>
    </w:p>
    <w:p>
      <w:pPr>
        <w:pStyle w:val="Normal1"/>
        <w:jc w:val="both"/>
        <w:rPr>
          <w:rFonts w:ascii="Arial" w:hAnsi="Arial" w:eastAsia="Arial" w:cs="Arial"/>
          <w:b/>
          <w:b/>
          <w:sz w:val="24"/>
          <w:szCs w:val="24"/>
          <w:u w:val="single"/>
        </w:rPr>
      </w:pPr>
      <w:r>
        <w:rPr>
          <w:rFonts w:eastAsia="Arial" w:cs="Arial" w:ascii="Arial" w:hAnsi="Arial"/>
          <w:b/>
          <w:sz w:val="24"/>
          <w:szCs w:val="24"/>
          <w:u w:val="single"/>
        </w:rPr>
      </w:r>
    </w:p>
    <w:p>
      <w:pPr>
        <w:pStyle w:val="Normal1"/>
        <w:spacing w:lineRule="auto" w:line="240"/>
        <w:jc w:val="left"/>
        <w:rPr>
          <w:rFonts w:ascii="Arial" w:hAnsi="Arial" w:eastAsia="Arial" w:cs="Arial"/>
          <w:b w:val="false"/>
          <w:b w:val="false"/>
          <w:color w:val="000000"/>
          <w:sz w:val="24"/>
          <w:szCs w:val="24"/>
          <w:shd w:fill="auto" w:val="clear"/>
        </w:rPr>
      </w:pPr>
      <w:r>
        <w:rPr>
          <w:rFonts w:eastAsia="Arial" w:cs="Arial" w:ascii="Arial" w:hAnsi="Arial"/>
          <w:b w:val="false"/>
          <w:color w:val="000000"/>
          <w:sz w:val="24"/>
          <w:szCs w:val="24"/>
          <w:shd w:fill="auto" w:val="clear"/>
        </w:rPr>
        <w:t xml:space="preserve">MINAYO, Maria Cecília de Souza. O desafio da pesquisa social. </w:t>
      </w:r>
      <w:r>
        <w:rPr>
          <w:rFonts w:eastAsia="Arial" w:cs="Arial" w:ascii="Arial" w:hAnsi="Arial"/>
          <w:b w:val="false"/>
          <w:i/>
          <w:color w:val="000000"/>
          <w:sz w:val="24"/>
          <w:szCs w:val="24"/>
          <w:shd w:fill="auto" w:val="clear"/>
        </w:rPr>
        <w:t>In</w:t>
      </w:r>
      <w:r>
        <w:rPr>
          <w:rFonts w:eastAsia="Arial" w:cs="Arial" w:ascii="Arial" w:hAnsi="Arial"/>
          <w:b w:val="false"/>
          <w:color w:val="000000"/>
          <w:sz w:val="24"/>
          <w:szCs w:val="24"/>
          <w:shd w:fill="auto" w:val="clear"/>
        </w:rPr>
        <w:t xml:space="preserve">: MINAYO, Maria Cecília de Souza (Org.). </w:t>
      </w:r>
      <w:r>
        <w:rPr>
          <w:rFonts w:eastAsia="Arial" w:cs="Arial" w:ascii="Arial" w:hAnsi="Arial"/>
          <w:b/>
          <w:color w:val="000000"/>
          <w:sz w:val="24"/>
          <w:szCs w:val="24"/>
          <w:shd w:fill="auto" w:val="clear"/>
        </w:rPr>
        <w:t>Pesquisa social:</w:t>
      </w:r>
      <w:r>
        <w:rPr>
          <w:rFonts w:eastAsia="Arial" w:cs="Arial" w:ascii="Arial" w:hAnsi="Arial"/>
          <w:b w:val="false"/>
          <w:color w:val="000000"/>
          <w:sz w:val="24"/>
          <w:szCs w:val="24"/>
          <w:shd w:fill="auto" w:val="clear"/>
        </w:rPr>
        <w:t xml:space="preserve"> teoria, método e criatividade. 34. ed. Petrópolis, RJ: Vozes, 2015. p. 9-29.</w:t>
      </w:r>
    </w:p>
    <w:p>
      <w:pPr>
        <w:pStyle w:val="Normal1"/>
        <w:spacing w:lineRule="auto" w:line="240"/>
        <w:jc w:val="left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ROMANO, Giovanni. Imagens da juventude na era moderna.</w:t>
      </w:r>
      <w:r>
        <w:rPr>
          <w:rFonts w:eastAsia="Arial" w:cs="Arial" w:ascii="Arial" w:hAnsi="Arial"/>
          <w:i/>
          <w:sz w:val="24"/>
          <w:szCs w:val="24"/>
        </w:rPr>
        <w:t xml:space="preserve"> In</w:t>
      </w:r>
      <w:r>
        <w:rPr>
          <w:rFonts w:eastAsia="Arial" w:cs="Arial" w:ascii="Arial" w:hAnsi="Arial"/>
          <w:sz w:val="24"/>
          <w:szCs w:val="24"/>
        </w:rPr>
        <w:t xml:space="preserve">: LEVI, G.; SCHMIDT, J. (org.). História dos jovens 2: a época contemporânea. São Paulo: Companhia das Letras, 1996. p. 7-16. </w:t>
      </w:r>
    </w:p>
    <w:p>
      <w:pPr>
        <w:pStyle w:val="Normal1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Ou</w:t>
      </w:r>
    </w:p>
    <w:p>
      <w:pPr>
        <w:pStyle w:val="Normal1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ROMANO, Giovanni. Imagens da juventude na era moderna. </w:t>
      </w:r>
      <w:r>
        <w:rPr>
          <w:rFonts w:eastAsia="Arial" w:cs="Arial" w:ascii="Arial" w:hAnsi="Arial"/>
          <w:i/>
          <w:sz w:val="24"/>
          <w:szCs w:val="24"/>
        </w:rPr>
        <w:t>In</w:t>
      </w:r>
      <w:r>
        <w:rPr>
          <w:rFonts w:eastAsia="Arial" w:cs="Arial" w:ascii="Arial" w:hAnsi="Arial"/>
          <w:sz w:val="24"/>
          <w:szCs w:val="24"/>
        </w:rPr>
        <w:t>: LEVI, G.; SCHMIDT, J. (org.). História dos jovens 2: a época contemporânea. São Paulo: Companhia das Letras, 1996. p. 7-16. ISBN 85-7164-555-8.</w:t>
      </w:r>
    </w:p>
    <w:p>
      <w:pPr>
        <w:pStyle w:val="Normal1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  <w:u w:val="single"/>
        </w:rPr>
        <w:t xml:space="preserve">Livros e/ou folhetos e trabalhos acadêmicos em meio digital ou eletrônico </w:t>
      </w:r>
      <w:r>
        <w:rPr>
          <w:rFonts w:eastAsia="Arial" w:cs="Arial" w:ascii="Arial" w:hAnsi="Arial"/>
          <w:sz w:val="24"/>
          <w:szCs w:val="24"/>
        </w:rPr>
        <w:t>(disquetes, CD-ROM,DVD, online e outros).</w:t>
      </w:r>
    </w:p>
    <w:p>
      <w:pPr>
        <w:pStyle w:val="Normal1"/>
        <w:rPr>
          <w:rFonts w:ascii="Arial" w:hAnsi="Arial" w:eastAsia="Arial" w:cs="Arial"/>
          <w:b/>
          <w:b/>
          <w:sz w:val="24"/>
          <w:szCs w:val="24"/>
          <w:u w:val="single"/>
        </w:rPr>
      </w:pPr>
      <w:r>
        <w:rPr>
          <w:rFonts w:eastAsia="Arial" w:cs="Arial" w:ascii="Arial" w:hAnsi="Arial"/>
          <w:b/>
          <w:sz w:val="24"/>
          <w:szCs w:val="24"/>
          <w:u w:val="single"/>
        </w:rPr>
      </w:r>
    </w:p>
    <w:p>
      <w:pPr>
        <w:pStyle w:val="Normal1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KOOGAN, André; HOUAISS, Antônio (ed.). </w:t>
      </w:r>
      <w:r>
        <w:rPr>
          <w:rFonts w:eastAsia="Arial" w:cs="Arial" w:ascii="Arial" w:hAnsi="Arial"/>
          <w:b/>
          <w:sz w:val="24"/>
          <w:szCs w:val="24"/>
        </w:rPr>
        <w:t>Enciclopédia e dicionário digital 98</w:t>
      </w:r>
      <w:r>
        <w:rPr>
          <w:rFonts w:eastAsia="Arial" w:cs="Arial" w:ascii="Arial" w:hAnsi="Arial"/>
          <w:sz w:val="24"/>
          <w:szCs w:val="24"/>
        </w:rPr>
        <w:t>. São Paulo: Delta: Estadão, 1998. 5 CD-ROM.</w:t>
      </w:r>
    </w:p>
    <w:p>
      <w:pPr>
        <w:pStyle w:val="Normal1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GODINHO, Thais. </w:t>
      </w:r>
      <w:r>
        <w:rPr>
          <w:rFonts w:eastAsia="Arial" w:cs="Arial" w:ascii="Arial" w:hAnsi="Arial"/>
          <w:b/>
          <w:sz w:val="24"/>
          <w:szCs w:val="24"/>
        </w:rPr>
        <w:t>Vida organizada</w:t>
      </w:r>
      <w:r>
        <w:rPr>
          <w:rFonts w:eastAsia="Arial" w:cs="Arial" w:ascii="Arial" w:hAnsi="Arial"/>
          <w:sz w:val="24"/>
          <w:szCs w:val="24"/>
        </w:rPr>
        <w:t>: como definir prioridades e transformar seus sonhos em objetivos. São Paulo: Gente, 2014. E-book.</w:t>
      </w:r>
    </w:p>
    <w:p>
      <w:pPr>
        <w:pStyle w:val="Normal1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BAVARESCO, Agemir; BARBOSA, Evandro; ETCHEVERRY, Katia Martin (org.). </w:t>
      </w:r>
      <w:r>
        <w:rPr>
          <w:rFonts w:eastAsia="Arial" w:cs="Arial" w:ascii="Arial" w:hAnsi="Arial"/>
          <w:b/>
          <w:sz w:val="24"/>
          <w:szCs w:val="24"/>
        </w:rPr>
        <w:t>Projetos de filosofia</w:t>
      </w:r>
      <w:r>
        <w:rPr>
          <w:rFonts w:eastAsia="Arial" w:cs="Arial" w:ascii="Arial" w:hAnsi="Arial"/>
          <w:sz w:val="24"/>
          <w:szCs w:val="24"/>
        </w:rPr>
        <w:t>. Porto Alegre: EDIPUCRS, 2011. E-book. Disponível em: http ://</w:t>
      </w:r>
      <w:hyperlink r:id="rId15">
        <w:r>
          <w:rPr>
            <w:rFonts w:eastAsia="Arial" w:cs="Arial" w:ascii="Arial" w:hAnsi="Arial"/>
            <w:color w:val="1155CC"/>
            <w:sz w:val="24"/>
            <w:szCs w:val="24"/>
            <w:u w:val="single"/>
          </w:rPr>
          <w:t>ebooks.pucrs.br/edipucrs/projetosdelosoa.pdf</w:t>
        </w:r>
      </w:hyperlink>
      <w:r>
        <w:rPr>
          <w:rFonts w:eastAsia="Arial" w:cs="Arial" w:ascii="Arial" w:hAnsi="Arial"/>
          <w:sz w:val="24"/>
          <w:szCs w:val="24"/>
        </w:rPr>
        <w:t>. Acesso em: 21 ago. 2011.</w:t>
      </w:r>
    </w:p>
    <w:p>
      <w:pPr>
        <w:pStyle w:val="Normal1"/>
        <w:spacing w:lineRule="auto" w:line="240"/>
        <w:jc w:val="left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spacing w:lineRule="auto" w:line="240"/>
        <w:jc w:val="left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  <w:u w:val="single"/>
        </w:rPr>
        <w:t>Trabalho acadêmico</w:t>
      </w:r>
      <w:r>
        <w:rPr>
          <w:rFonts w:eastAsia="Arial" w:cs="Arial" w:ascii="Arial" w:hAnsi="Arial"/>
          <w:sz w:val="24"/>
          <w:szCs w:val="24"/>
        </w:rPr>
        <w:t xml:space="preserve"> (tese, dissertação, trabalho de conclusão, entre outros)</w:t>
      </w:r>
    </w:p>
    <w:p>
      <w:pPr>
        <w:pStyle w:val="Normal1"/>
        <w:spacing w:lineRule="auto" w:line="240"/>
        <w:jc w:val="left"/>
        <w:rPr>
          <w:rFonts w:ascii="Arial" w:hAnsi="Arial" w:eastAsia="Arial" w:cs="Arial"/>
          <w:b/>
          <w:b/>
          <w:sz w:val="24"/>
          <w:szCs w:val="24"/>
          <w:u w:val="single"/>
        </w:rPr>
      </w:pPr>
      <w:r>
        <w:rPr>
          <w:rFonts w:eastAsia="Arial" w:cs="Arial" w:ascii="Arial" w:hAnsi="Arial"/>
          <w:b/>
          <w:sz w:val="24"/>
          <w:szCs w:val="24"/>
          <w:u w:val="single"/>
        </w:rPr>
      </w:r>
    </w:p>
    <w:p>
      <w:pPr>
        <w:pStyle w:val="Normal1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AGUIAR, André Andrade de. </w:t>
      </w:r>
      <w:r>
        <w:rPr>
          <w:rFonts w:eastAsia="Arial" w:cs="Arial" w:ascii="Arial" w:hAnsi="Arial"/>
          <w:b/>
          <w:sz w:val="24"/>
          <w:szCs w:val="24"/>
        </w:rPr>
        <w:t>Avaliação da microbiota bucal em pacientes sob uso crônico de penicilina e benzatina.</w:t>
      </w:r>
      <w:r>
        <w:rPr>
          <w:rFonts w:eastAsia="Arial" w:cs="Arial" w:ascii="Arial" w:hAnsi="Arial"/>
          <w:sz w:val="24"/>
          <w:szCs w:val="24"/>
        </w:rPr>
        <w:t xml:space="preserve"> 2009. Tese (Doutorado em Cardiologia) – Faculdade de Medicina, Universidade de São Paulo, São Paulo, 2009.</w:t>
      </w:r>
    </w:p>
    <w:p>
      <w:pPr>
        <w:pStyle w:val="Normal1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  <w:u w:val="single"/>
        </w:rPr>
        <w:t>Parte de monografia, incluindo seção, capítulo, volume, fragmento e outras partes de uma obra, com autor e/ou título próprios</w:t>
      </w:r>
      <w:r>
        <w:rPr>
          <w:rFonts w:eastAsia="Arial" w:cs="Arial" w:ascii="Arial" w:hAnsi="Arial"/>
          <w:sz w:val="24"/>
          <w:szCs w:val="24"/>
        </w:rPr>
        <w:t>.</w:t>
      </w:r>
    </w:p>
    <w:p>
      <w:pPr>
        <w:pStyle w:val="Normal1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RODRIGUES, Ana Lúcia Aquilas. Aspectos éticos. </w:t>
      </w:r>
      <w:r>
        <w:rPr>
          <w:rFonts w:eastAsia="Arial" w:cs="Arial" w:ascii="Arial" w:hAnsi="Arial"/>
          <w:i/>
          <w:sz w:val="24"/>
          <w:szCs w:val="24"/>
        </w:rPr>
        <w:t>In</w:t>
      </w:r>
      <w:r>
        <w:rPr>
          <w:rFonts w:eastAsia="Arial" w:cs="Arial" w:ascii="Arial" w:hAnsi="Arial"/>
          <w:sz w:val="24"/>
          <w:szCs w:val="24"/>
        </w:rPr>
        <w:t xml:space="preserve">: RODRIGUES, Ana Lúcia Aquilas. </w:t>
      </w:r>
      <w:r>
        <w:rPr>
          <w:rFonts w:eastAsia="Arial" w:cs="Arial" w:ascii="Arial" w:hAnsi="Arial"/>
          <w:b/>
          <w:sz w:val="24"/>
          <w:szCs w:val="24"/>
        </w:rPr>
        <w:t>Impacto de um programa de exercícios no local de trabalho sobre o nível de atividade física e o estágio de prontidão para a mudança de comportamento</w:t>
      </w:r>
      <w:r>
        <w:rPr>
          <w:rFonts w:eastAsia="Arial" w:cs="Arial" w:ascii="Arial" w:hAnsi="Arial"/>
          <w:sz w:val="24"/>
          <w:szCs w:val="24"/>
        </w:rPr>
        <w:t>. 2009. Dissertação (Mestrado em Fisiopatologia Experimental) – Faculdade de Medicina, Universidade de São Paulo, São Paulo, 2009. f. 19-20.</w:t>
      </w:r>
    </w:p>
    <w:p>
      <w:pPr>
        <w:pStyle w:val="Normal1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Em meio eletrônico</w:t>
      </w:r>
    </w:p>
    <w:p>
      <w:pPr>
        <w:pStyle w:val="Normal1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INSTITUTO NACIONAL DO CÂNCER (Brasil). Estômago. </w:t>
      </w:r>
      <w:r>
        <w:rPr>
          <w:rFonts w:eastAsia="Arial" w:cs="Arial" w:ascii="Arial" w:hAnsi="Arial"/>
          <w:i/>
          <w:sz w:val="24"/>
          <w:szCs w:val="24"/>
        </w:rPr>
        <w:t>In</w:t>
      </w:r>
      <w:r>
        <w:rPr>
          <w:rFonts w:eastAsia="Arial" w:cs="Arial" w:ascii="Arial" w:hAnsi="Arial"/>
          <w:sz w:val="24"/>
          <w:szCs w:val="24"/>
        </w:rPr>
        <w:t>: INSTITUTO NACIONAL DO CÂNCER (Brasil). T</w:t>
      </w:r>
      <w:r>
        <w:rPr>
          <w:rFonts w:eastAsia="Arial" w:cs="Arial" w:ascii="Arial" w:hAnsi="Arial"/>
          <w:b/>
          <w:sz w:val="24"/>
          <w:szCs w:val="24"/>
        </w:rPr>
        <w:t>ipos de câncer</w:t>
      </w:r>
      <w:r>
        <w:rPr>
          <w:rFonts w:eastAsia="Arial" w:cs="Arial" w:ascii="Arial" w:hAnsi="Arial"/>
          <w:sz w:val="24"/>
          <w:szCs w:val="24"/>
        </w:rPr>
        <w:t>. [Brasília, DF]: Instituto Nacional do Câncer, 2010. Disponível em: http://www2.inca.gov.br/wps/wcm/connect/tiposdecancer/site/home/estomago/denicao. Acesso em: 18 mar. 2010.</w:t>
      </w:r>
    </w:p>
    <w:p>
      <w:pPr>
        <w:pStyle w:val="Normal1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tabs>
          <w:tab w:val="clear" w:pos="720"/>
          <w:tab w:val="left" w:pos="5292" w:leader="none"/>
        </w:tabs>
        <w:jc w:val="both"/>
        <w:rPr>
          <w:rFonts w:ascii="Arial" w:hAnsi="Arial" w:eastAsia="Arial" w:cs="Arial"/>
          <w:b/>
          <w:b/>
          <w:sz w:val="24"/>
          <w:szCs w:val="24"/>
          <w:u w:val="single"/>
        </w:rPr>
      </w:pPr>
      <w:r>
        <w:rPr>
          <w:rFonts w:eastAsia="Arial" w:cs="Arial" w:ascii="Arial" w:hAnsi="Arial"/>
          <w:b/>
          <w:sz w:val="24"/>
          <w:szCs w:val="24"/>
          <w:u w:val="single"/>
        </w:rPr>
        <w:t>Publicação em Anais de eventos científicos:</w:t>
      </w:r>
    </w:p>
    <w:p>
      <w:pPr>
        <w:pStyle w:val="Normal1"/>
        <w:tabs>
          <w:tab w:val="clear" w:pos="720"/>
          <w:tab w:val="left" w:pos="5292" w:leader="none"/>
        </w:tabs>
        <w:jc w:val="both"/>
        <w:rPr>
          <w:rFonts w:ascii="Arial" w:hAnsi="Arial" w:eastAsia="Arial" w:cs="Arial"/>
          <w:b/>
          <w:b/>
          <w:sz w:val="24"/>
          <w:szCs w:val="24"/>
          <w:u w:val="single"/>
        </w:rPr>
      </w:pPr>
      <w:r>
        <w:rPr>
          <w:rFonts w:eastAsia="Arial" w:cs="Arial" w:ascii="Arial" w:hAnsi="Arial"/>
          <w:b/>
          <w:sz w:val="24"/>
          <w:szCs w:val="24"/>
          <w:u w:val="single"/>
        </w:rPr>
      </w:r>
    </w:p>
    <w:p>
      <w:pPr>
        <w:pStyle w:val="Normal1"/>
        <w:tabs>
          <w:tab w:val="clear" w:pos="720"/>
          <w:tab w:val="left" w:pos="5292" w:leader="none"/>
        </w:tabs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SOBRENOME, Nome. </w:t>
      </w:r>
      <w:r>
        <w:rPr>
          <w:rFonts w:eastAsia="Arial" w:cs="Arial" w:ascii="Arial" w:hAnsi="Arial"/>
          <w:b/>
          <w:sz w:val="24"/>
          <w:szCs w:val="24"/>
        </w:rPr>
        <w:t>Título do trabalho</w:t>
      </w:r>
      <w:r>
        <w:rPr>
          <w:rFonts w:eastAsia="Arial" w:cs="Arial" w:ascii="Arial" w:hAnsi="Arial"/>
          <w:sz w:val="24"/>
          <w:szCs w:val="24"/>
        </w:rPr>
        <w:t xml:space="preserve">. </w:t>
      </w:r>
      <w:r>
        <w:rPr>
          <w:rFonts w:eastAsia="Arial" w:cs="Arial" w:ascii="Arial" w:hAnsi="Arial"/>
          <w:i/>
          <w:sz w:val="24"/>
          <w:szCs w:val="24"/>
        </w:rPr>
        <w:t>In</w:t>
      </w:r>
      <w:r>
        <w:rPr>
          <w:rFonts w:eastAsia="Arial" w:cs="Arial" w:ascii="Arial" w:hAnsi="Arial"/>
          <w:sz w:val="24"/>
          <w:szCs w:val="24"/>
        </w:rPr>
        <w:t xml:space="preserve">: 23ª REUNIÃO ANUAL DA ANPED, 2003, Caxambu. Anais. Cidade: Editora, ano. Disponível em: &lt;xxxxxx&gt;. Acesso em: </w:t>
      </w:r>
    </w:p>
    <w:p>
      <w:pPr>
        <w:pStyle w:val="Normal1"/>
        <w:tabs>
          <w:tab w:val="clear" w:pos="720"/>
          <w:tab w:val="left" w:pos="5292" w:leader="none"/>
        </w:tabs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tabs>
          <w:tab w:val="clear" w:pos="720"/>
          <w:tab w:val="left" w:pos="5292" w:leader="none"/>
        </w:tabs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GATTI, B.A. et al. </w:t>
      </w:r>
      <w:r>
        <w:rPr>
          <w:rFonts w:eastAsia="Arial" w:cs="Arial" w:ascii="Arial" w:hAnsi="Arial"/>
          <w:b/>
          <w:sz w:val="24"/>
          <w:szCs w:val="24"/>
        </w:rPr>
        <w:t>Características de professores de 1º grau</w:t>
      </w:r>
      <w:r>
        <w:rPr>
          <w:rFonts w:eastAsia="Arial" w:cs="Arial" w:ascii="Arial" w:hAnsi="Arial"/>
          <w:sz w:val="24"/>
          <w:szCs w:val="24"/>
        </w:rPr>
        <w:t xml:space="preserve">: perfil e expectativas. In: CONGRESSO ESTADUAL PAULISTA SOBRE A FORMAÇÃO DE PROFESSORES, 1997. São Paulo. </w:t>
      </w:r>
      <w:r>
        <w:rPr>
          <w:rFonts w:eastAsia="Arial" w:cs="Arial" w:ascii="Arial" w:hAnsi="Arial"/>
          <w:sz w:val="24"/>
          <w:szCs w:val="24"/>
          <w:highlight w:val="white"/>
        </w:rPr>
        <w:t>Anais […]</w:t>
      </w:r>
      <w:r>
        <w:rPr>
          <w:rFonts w:eastAsia="Arial" w:cs="Arial" w:ascii="Arial" w:hAnsi="Arial"/>
          <w:sz w:val="24"/>
          <w:szCs w:val="24"/>
        </w:rPr>
        <w:t xml:space="preserve"> São Paulo: UNESP, 1997. p. 25-34.</w:t>
      </w:r>
    </w:p>
    <w:p>
      <w:pPr>
        <w:pStyle w:val="Normal1"/>
        <w:tabs>
          <w:tab w:val="clear" w:pos="720"/>
          <w:tab w:val="left" w:pos="5292" w:leader="none"/>
        </w:tabs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tabs>
          <w:tab w:val="clear" w:pos="720"/>
          <w:tab w:val="left" w:pos="5292" w:leader="none"/>
        </w:tabs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CONGRESSO DE INICIAÇÃO CIENTÍFICA DA UFPE, 4., 1996, Recife. </w:t>
      </w:r>
      <w:r>
        <w:rPr>
          <w:rFonts w:eastAsia="Arial" w:cs="Arial" w:ascii="Arial" w:hAnsi="Arial"/>
          <w:b/>
          <w:sz w:val="24"/>
          <w:szCs w:val="24"/>
        </w:rPr>
        <w:t>Anais eletrônicos</w:t>
      </w:r>
      <w:r>
        <w:rPr>
          <w:rFonts w:eastAsia="Arial" w:cs="Arial" w:ascii="Arial" w:hAnsi="Arial"/>
          <w:sz w:val="24"/>
          <w:szCs w:val="24"/>
        </w:rPr>
        <w:t xml:space="preserve"> [...]. Recife: UFPE, 1996. Disponível em: http://www.propesq.ufpe.br/anais/anais.htm. Acesso em: 21 jan. 1997.</w:t>
      </w:r>
    </w:p>
    <w:p>
      <w:pPr>
        <w:pStyle w:val="Normal1"/>
        <w:tabs>
          <w:tab w:val="clear" w:pos="720"/>
          <w:tab w:val="left" w:pos="5292" w:leader="none"/>
        </w:tabs>
        <w:spacing w:lineRule="auto" w:line="240"/>
        <w:jc w:val="both"/>
        <w:rPr>
          <w:rFonts w:ascii="Arial" w:hAnsi="Arial" w:eastAsia="Arial" w:cs="Arial"/>
          <w:b/>
          <w:b/>
          <w:sz w:val="24"/>
          <w:szCs w:val="24"/>
          <w:u w:val="single"/>
        </w:rPr>
      </w:pPr>
      <w:r>
        <w:rPr>
          <w:rFonts w:eastAsia="Arial" w:cs="Arial" w:ascii="Arial" w:hAnsi="Arial"/>
          <w:b/>
          <w:sz w:val="24"/>
          <w:szCs w:val="24"/>
          <w:u w:val="single"/>
        </w:rPr>
        <w:t>Referências para Evento</w:t>
      </w:r>
    </w:p>
    <w:p>
      <w:pPr>
        <w:pStyle w:val="Normal1"/>
        <w:tabs>
          <w:tab w:val="clear" w:pos="720"/>
          <w:tab w:val="left" w:pos="5292" w:leader="none"/>
        </w:tabs>
        <w:spacing w:lineRule="auto" w:line="240"/>
        <w:jc w:val="both"/>
        <w:rPr>
          <w:rFonts w:ascii="Arial" w:hAnsi="Arial" w:eastAsia="Arial" w:cs="Arial"/>
          <w:b/>
          <w:b/>
          <w:sz w:val="24"/>
          <w:szCs w:val="24"/>
          <w:u w:val="single"/>
        </w:rPr>
      </w:pPr>
      <w:r>
        <w:rPr>
          <w:rFonts w:eastAsia="Arial" w:cs="Arial" w:ascii="Arial" w:hAnsi="Arial"/>
          <w:b/>
          <w:sz w:val="24"/>
          <w:szCs w:val="24"/>
          <w:u w:val="single"/>
        </w:rPr>
      </w:r>
    </w:p>
    <w:p>
      <w:pPr>
        <w:pStyle w:val="Normal1"/>
        <w:tabs>
          <w:tab w:val="clear" w:pos="720"/>
          <w:tab w:val="left" w:pos="5292" w:leader="none"/>
        </w:tabs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NOME DO EVENTO. Local, Título do capítulo, (organizadores se houver). </w:t>
      </w:r>
      <w:r>
        <w:rPr>
          <w:rFonts w:eastAsia="Arial" w:cs="Arial" w:ascii="Arial" w:hAnsi="Arial"/>
          <w:b/>
          <w:sz w:val="24"/>
          <w:szCs w:val="24"/>
        </w:rPr>
        <w:t>Título da obra</w:t>
      </w:r>
      <w:r>
        <w:rPr>
          <w:rFonts w:eastAsia="Arial" w:cs="Arial" w:ascii="Arial" w:hAnsi="Arial"/>
          <w:sz w:val="24"/>
          <w:szCs w:val="24"/>
        </w:rPr>
        <w:t xml:space="preserve"> (em destaque). Cidade: editora, ano do evento.</w:t>
      </w:r>
    </w:p>
    <w:p>
      <w:pPr>
        <w:pStyle w:val="Normal1"/>
        <w:tabs>
          <w:tab w:val="clear" w:pos="720"/>
          <w:tab w:val="left" w:pos="5292" w:leader="none"/>
        </w:tabs>
        <w:spacing w:lineRule="auto" w:line="24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tabs>
          <w:tab w:val="clear" w:pos="720"/>
          <w:tab w:val="left" w:pos="5292" w:leader="none"/>
        </w:tabs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REUNIÃO ANUAL DA SOCIEDADE BRASILEIRA DE QUÍMICA. Poços de Caldas. </w:t>
      </w:r>
      <w:r>
        <w:rPr>
          <w:rFonts w:eastAsia="Arial" w:cs="Arial" w:ascii="Arial" w:hAnsi="Arial"/>
          <w:b/>
          <w:sz w:val="24"/>
          <w:szCs w:val="24"/>
        </w:rPr>
        <w:t>Química</w:t>
      </w:r>
      <w:r>
        <w:rPr>
          <w:rFonts w:eastAsia="Arial" w:cs="Arial" w:ascii="Arial" w:hAnsi="Arial"/>
          <w:sz w:val="24"/>
          <w:szCs w:val="24"/>
        </w:rPr>
        <w:t>: academia, indústria, sociedade: livro de resumos. São Paulo: Sociedade Brasileira de Química, 1997.</w:t>
      </w:r>
    </w:p>
    <w:p>
      <w:pPr>
        <w:pStyle w:val="Normal1"/>
        <w:tabs>
          <w:tab w:val="clear" w:pos="720"/>
          <w:tab w:val="left" w:pos="5292" w:leader="none"/>
        </w:tabs>
        <w:spacing w:lineRule="auto" w:line="24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jc w:val="both"/>
        <w:rPr>
          <w:rFonts w:ascii="Arial" w:hAnsi="Arial" w:eastAsia="Arial" w:cs="Arial"/>
          <w:b/>
          <w:b/>
          <w:sz w:val="24"/>
          <w:szCs w:val="24"/>
          <w:u w:val="single"/>
        </w:rPr>
      </w:pPr>
      <w:r>
        <w:rPr>
          <w:rFonts w:eastAsia="Arial" w:cs="Arial" w:ascii="Arial" w:hAnsi="Arial"/>
          <w:b/>
          <w:sz w:val="24"/>
          <w:szCs w:val="24"/>
          <w:u w:val="single"/>
        </w:rPr>
        <w:t>Teses e dissertações:</w:t>
      </w:r>
    </w:p>
    <w:p>
      <w:pPr>
        <w:pStyle w:val="Normal1"/>
        <w:tabs>
          <w:tab w:val="clear" w:pos="720"/>
          <w:tab w:val="left" w:pos="5292" w:leader="none"/>
        </w:tabs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tabs>
          <w:tab w:val="clear" w:pos="720"/>
          <w:tab w:val="left" w:pos="5292" w:leader="none"/>
        </w:tabs>
        <w:jc w:val="both"/>
        <w:rPr/>
      </w:pPr>
      <w:r>
        <w:rPr>
          <w:rFonts w:eastAsia="Arial" w:cs="Arial" w:ascii="Arial" w:hAnsi="Arial"/>
          <w:sz w:val="24"/>
          <w:szCs w:val="24"/>
        </w:rPr>
        <w:t xml:space="preserve">CRUZ, Giseli Barreto da. </w:t>
      </w:r>
      <w:r>
        <w:rPr>
          <w:rFonts w:eastAsia="Arial" w:cs="Arial" w:ascii="Arial" w:hAnsi="Arial"/>
          <w:b/>
          <w:sz w:val="24"/>
          <w:szCs w:val="24"/>
        </w:rPr>
        <w:t>O curso de pedagogia no Brasil na visão de pedagogos primordiais</w:t>
      </w:r>
      <w:r>
        <w:rPr>
          <w:rFonts w:eastAsia="Arial" w:cs="Arial" w:ascii="Arial" w:hAnsi="Arial"/>
          <w:sz w:val="24"/>
          <w:szCs w:val="24"/>
        </w:rPr>
        <w:t>. 2008. 302f. Tese (Doutorado em Educação) – Pontifícia Universidade Católica do Rio de Janeiro, Rio de Janeiro, 2008.</w:t>
      </w:r>
    </w:p>
    <w:p>
      <w:pPr>
        <w:pStyle w:val="Normal1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*Caso o trabalho esteja disponível em algum repositório, indicar os dados do endereço eletrônico, conforme indicado nos artigos sem DOI.</w:t>
      </w:r>
    </w:p>
    <w:p>
      <w:pPr>
        <w:pStyle w:val="Normal1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widowControl/>
        <w:shd w:val="clear" w:fill="FFFFFF"/>
        <w:spacing w:lineRule="auto" w:line="240" w:before="0" w:after="0"/>
        <w:rPr>
          <w:rFonts w:ascii="Arial" w:hAnsi="Arial" w:eastAsia="Arial" w:cs="Arial"/>
          <w:b/>
          <w:b/>
          <w:color w:val="303030"/>
          <w:sz w:val="24"/>
          <w:szCs w:val="24"/>
        </w:rPr>
      </w:pPr>
      <w:r>
        <w:rPr>
          <w:rFonts w:eastAsia="Arial" w:cs="Arial" w:ascii="Arial" w:hAnsi="Arial"/>
          <w:b/>
          <w:color w:val="303030"/>
          <w:sz w:val="24"/>
          <w:szCs w:val="24"/>
          <w:u w:val="single"/>
        </w:rPr>
        <w:t>Vídeo do Youtube</w:t>
      </w:r>
      <w:r>
        <w:rPr>
          <w:rFonts w:eastAsia="Arial" w:cs="Arial" w:ascii="Arial" w:hAnsi="Arial"/>
          <w:b/>
          <w:color w:val="303030"/>
          <w:sz w:val="24"/>
          <w:szCs w:val="24"/>
        </w:rPr>
        <w:t>:</w:t>
      </w:r>
    </w:p>
    <w:p>
      <w:pPr>
        <w:pStyle w:val="Normal1"/>
        <w:widowControl/>
        <w:shd w:val="clear" w:fill="FFFFFF"/>
        <w:spacing w:lineRule="auto" w:line="240" w:before="0" w:after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widowControl/>
        <w:shd w:val="clear" w:fill="FFFFFF"/>
        <w:spacing w:lineRule="auto" w:line="240" w:before="0" w:after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SOBRENOME, Nome do autor do vídeo. Nome do vídeo. Youtube, data de publicação do vídeo. Disponível em: &lt;link de publicação do vídeo&gt;. Acesso em: data que você acessou o vídeo.</w:t>
      </w:r>
    </w:p>
    <w:p>
      <w:pPr>
        <w:pStyle w:val="Normal1"/>
        <w:widowControl/>
        <w:shd w:val="clear" w:fill="FFFFFF"/>
        <w:spacing w:lineRule="auto" w:line="240" w:before="0" w:after="0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</w:r>
    </w:p>
    <w:p>
      <w:pPr>
        <w:pStyle w:val="Normal1"/>
        <w:widowControl/>
        <w:shd w:val="clear" w:fill="FFFFFF"/>
        <w:spacing w:lineRule="auto" w:line="240" w:before="0" w:after="0"/>
        <w:jc w:val="left"/>
        <w:rPr>
          <w:rFonts w:ascii="Arial" w:hAnsi="Arial" w:eastAsia="Arial" w:cs="Arial"/>
          <w:color w:val="303030"/>
          <w:sz w:val="24"/>
          <w:szCs w:val="24"/>
        </w:rPr>
      </w:pPr>
      <w:r>
        <w:rPr>
          <w:rFonts w:eastAsia="Arial" w:cs="Arial" w:ascii="Arial" w:hAnsi="Arial"/>
          <w:color w:val="303030"/>
          <w:sz w:val="24"/>
          <w:szCs w:val="24"/>
        </w:rPr>
        <w:t xml:space="preserve">CORTELLA, Mário Sérgio. </w:t>
      </w:r>
      <w:r>
        <w:rPr>
          <w:rFonts w:eastAsia="Arial" w:cs="Arial" w:ascii="Arial" w:hAnsi="Arial"/>
          <w:b/>
          <w:color w:val="303030"/>
          <w:sz w:val="24"/>
          <w:szCs w:val="24"/>
        </w:rPr>
        <w:t>O tempo e a vida</w:t>
      </w:r>
      <w:r>
        <w:rPr>
          <w:rFonts w:eastAsia="Arial" w:cs="Arial" w:ascii="Arial" w:hAnsi="Arial"/>
          <w:color w:val="303030"/>
          <w:sz w:val="24"/>
          <w:szCs w:val="24"/>
        </w:rPr>
        <w:t xml:space="preserve">. Youtube, 29 nov. 2019. Disponível em: </w:t>
      </w:r>
      <w:hyperlink r:id="rId16">
        <w:r>
          <w:rPr>
            <w:rFonts w:eastAsia="Arial" w:cs="Arial" w:ascii="Arial" w:hAnsi="Arial"/>
            <w:color w:val="1155CC"/>
            <w:sz w:val="24"/>
            <w:szCs w:val="24"/>
            <w:u w:val="single"/>
          </w:rPr>
          <w:t>www.youtube.com.br/videodocortella</w:t>
        </w:r>
      </w:hyperlink>
      <w:r>
        <w:rPr>
          <w:rFonts w:eastAsia="Arial" w:cs="Arial" w:ascii="Arial" w:hAnsi="Arial"/>
          <w:color w:val="303030"/>
          <w:sz w:val="24"/>
          <w:szCs w:val="24"/>
        </w:rPr>
        <w:t xml:space="preserve">  Acesso em 28 nov. 2021.</w:t>
      </w:r>
    </w:p>
    <w:p>
      <w:pPr>
        <w:pStyle w:val="Normal1"/>
        <w:widowControl/>
        <w:shd w:val="clear" w:fill="FFFFFF"/>
        <w:spacing w:lineRule="auto" w:line="240" w:before="0" w:after="0"/>
        <w:jc w:val="left"/>
        <w:rPr>
          <w:rFonts w:ascii="Arial" w:hAnsi="Arial" w:eastAsia="Arial" w:cs="Arial"/>
          <w:color w:val="303030"/>
          <w:sz w:val="24"/>
          <w:szCs w:val="24"/>
        </w:rPr>
      </w:pPr>
      <w:r>
        <w:rPr>
          <w:rFonts w:eastAsia="Arial" w:cs="Arial" w:ascii="Arial" w:hAnsi="Arial"/>
          <w:color w:val="303030"/>
          <w:sz w:val="24"/>
          <w:szCs w:val="24"/>
        </w:rPr>
      </w:r>
    </w:p>
    <w:p>
      <w:pPr>
        <w:pStyle w:val="Normal1"/>
        <w:widowControl/>
        <w:shd w:val="clear" w:fill="FFFFFF"/>
        <w:spacing w:lineRule="auto" w:line="240" w:before="0" w:after="0"/>
        <w:jc w:val="both"/>
        <w:rPr>
          <w:rFonts w:ascii="Arial" w:hAnsi="Arial" w:eastAsia="Arial" w:cs="Arial"/>
          <w:color w:val="303030"/>
        </w:rPr>
      </w:pPr>
      <w:r>
        <w:rPr/>
        <w:drawing>
          <wp:inline distT="0" distB="0" distL="0" distR="0">
            <wp:extent cx="5759450" cy="825500"/>
            <wp:effectExtent l="0" t="0" r="0" b="0"/>
            <wp:docPr id="2" name="image2.png" descr="referência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 descr="referência youtube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1"/>
        <w:widowControl/>
        <w:shd w:val="clear" w:fill="FFFFFF"/>
        <w:spacing w:lineRule="auto" w:line="240" w:before="0" w:after="0"/>
        <w:jc w:val="center"/>
        <w:rPr>
          <w:rFonts w:ascii="Arial" w:hAnsi="Arial" w:eastAsia="Arial" w:cs="Arial"/>
          <w:sz w:val="24"/>
          <w:szCs w:val="24"/>
        </w:rPr>
      </w:pPr>
      <w:r>
        <w:rPr/>
        <w:drawing>
          <wp:inline distT="0" distB="0" distL="0" distR="0">
            <wp:extent cx="5759450" cy="1320800"/>
            <wp:effectExtent l="0" t="0" r="0" b="0"/>
            <wp:docPr id="3" name="image3.png" descr="referência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.png" descr="referência youtube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32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1"/>
        <w:tabs>
          <w:tab w:val="clear" w:pos="720"/>
          <w:tab w:val="left" w:pos="5292" w:leader="none"/>
        </w:tabs>
        <w:spacing w:lineRule="auto" w:line="240"/>
        <w:jc w:val="both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  <w:u w:val="single"/>
        </w:rPr>
        <w:t>Vídeo chamada pelo Canal (proprietário) YouTube</w:t>
      </w:r>
      <w:r>
        <w:rPr>
          <w:rFonts w:eastAsia="Arial" w:cs="Arial" w:ascii="Arial" w:hAnsi="Arial"/>
          <w:b/>
          <w:sz w:val="24"/>
          <w:szCs w:val="24"/>
        </w:rPr>
        <w:t>:</w:t>
      </w:r>
    </w:p>
    <w:p>
      <w:pPr>
        <w:pStyle w:val="Normal1"/>
        <w:tabs>
          <w:tab w:val="clear" w:pos="720"/>
          <w:tab w:val="left" w:pos="5292" w:leader="none"/>
        </w:tabs>
        <w:spacing w:lineRule="auto" w:line="24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tabs>
          <w:tab w:val="clear" w:pos="720"/>
          <w:tab w:val="left" w:pos="5292" w:leader="none"/>
        </w:tabs>
        <w:spacing w:lineRule="auto" w:line="24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CANAL FUTURA. </w:t>
      </w:r>
      <w:r>
        <w:rPr>
          <w:rFonts w:eastAsia="Arial" w:cs="Arial" w:ascii="Arial" w:hAnsi="Arial"/>
          <w:b/>
          <w:sz w:val="24"/>
          <w:szCs w:val="24"/>
        </w:rPr>
        <w:t>As inovações educacionais pelo mundo</w:t>
      </w:r>
      <w:r>
        <w:rPr>
          <w:rFonts w:eastAsia="Arial" w:cs="Arial" w:ascii="Arial" w:hAnsi="Arial"/>
          <w:sz w:val="24"/>
          <w:szCs w:val="24"/>
        </w:rPr>
        <w:t xml:space="preserve">! YouTube.Disponível em: </w:t>
      </w:r>
      <w:hyperlink r:id="rId19">
        <w:r>
          <w:rPr>
            <w:rFonts w:eastAsia="Arial" w:cs="Arial" w:ascii="Arial" w:hAnsi="Arial"/>
            <w:color w:val="1155CC"/>
            <w:sz w:val="24"/>
            <w:szCs w:val="24"/>
            <w:u w:val="single"/>
          </w:rPr>
          <w:t>www.youtube.com/watch?v=ITnosmfvUGo</w:t>
        </w:r>
      </w:hyperlink>
      <w:r>
        <w:rPr>
          <w:rFonts w:eastAsia="Arial" w:cs="Arial" w:ascii="Arial" w:hAnsi="Arial"/>
          <w:sz w:val="24"/>
          <w:szCs w:val="24"/>
        </w:rPr>
        <w:t xml:space="preserve"> Acesso em: 10 out. 2021.</w:t>
      </w:r>
    </w:p>
    <w:p>
      <w:pPr>
        <w:pStyle w:val="Normal1"/>
        <w:tabs>
          <w:tab w:val="clear" w:pos="720"/>
          <w:tab w:val="left" w:pos="5292" w:leader="none"/>
        </w:tabs>
        <w:spacing w:lineRule="auto" w:line="240"/>
        <w:jc w:val="both"/>
        <w:rPr>
          <w:rFonts w:ascii="Arial" w:hAnsi="Arial" w:eastAsia="Arial" w:cs="Arial"/>
          <w:b/>
          <w:b/>
          <w:sz w:val="24"/>
          <w:szCs w:val="24"/>
          <w:u w:val="single"/>
        </w:rPr>
      </w:pPr>
      <w:r>
        <w:rPr>
          <w:rFonts w:eastAsia="Arial" w:cs="Arial" w:ascii="Arial" w:hAnsi="Arial"/>
          <w:b/>
          <w:sz w:val="24"/>
          <w:szCs w:val="24"/>
          <w:u w:val="single"/>
        </w:rPr>
      </w:r>
    </w:p>
    <w:p>
      <w:pPr>
        <w:pStyle w:val="Normal1"/>
        <w:tabs>
          <w:tab w:val="clear" w:pos="720"/>
          <w:tab w:val="left" w:pos="5292" w:leader="none"/>
        </w:tabs>
        <w:spacing w:lineRule="auto" w:line="240"/>
        <w:jc w:val="both"/>
        <w:rPr>
          <w:rFonts w:ascii="Arial" w:hAnsi="Arial" w:eastAsia="Arial" w:cs="Arial"/>
          <w:b/>
          <w:b/>
          <w:sz w:val="24"/>
          <w:szCs w:val="24"/>
          <w:u w:val="single"/>
        </w:rPr>
      </w:pPr>
      <w:r>
        <w:rPr>
          <w:rFonts w:eastAsia="Arial" w:cs="Arial" w:ascii="Arial" w:hAnsi="Arial"/>
          <w:b/>
          <w:sz w:val="24"/>
          <w:szCs w:val="24"/>
          <w:u w:val="single"/>
        </w:rPr>
        <w:t xml:space="preserve">Redes Sociais: </w:t>
      </w:r>
    </w:p>
    <w:p>
      <w:pPr>
        <w:pStyle w:val="Normal1"/>
        <w:tabs>
          <w:tab w:val="clear" w:pos="720"/>
          <w:tab w:val="left" w:pos="5292" w:leader="none"/>
        </w:tabs>
        <w:spacing w:lineRule="auto" w:line="24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tabs>
          <w:tab w:val="clear" w:pos="720"/>
          <w:tab w:val="left" w:pos="5292" w:leader="none"/>
        </w:tabs>
        <w:spacing w:lineRule="auto" w:line="24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Diretor do SciELO, Abel Packer, apresenta hoje palestra na 4a edição dos simpósios Temáticos do Programa de Pós-Graduação em Química da UFMG. [São Paulo], 27 fev. 2015. Twitter: @redescielo. Disponível em: </w:t>
      </w:r>
      <w:hyperlink r:id="rId20">
        <w:r>
          <w:rPr>
            <w:rFonts w:eastAsia="Arial" w:cs="Arial" w:ascii="Arial" w:hAnsi="Arial"/>
            <w:color w:val="1155CC"/>
            <w:sz w:val="24"/>
            <w:szCs w:val="24"/>
            <w:u w:val="single"/>
          </w:rPr>
          <w:t>https://twitter.com/redescielo/status/571261986882899969</w:t>
        </w:r>
      </w:hyperlink>
      <w:r>
        <w:rPr>
          <w:rFonts w:eastAsia="Arial" w:cs="Arial" w:ascii="Arial" w:hAnsi="Arial"/>
          <w:sz w:val="24"/>
          <w:szCs w:val="24"/>
        </w:rPr>
        <w:t xml:space="preserve"> Acesso em: 04 nov. 2015.</w:t>
      </w:r>
    </w:p>
    <w:p>
      <w:pPr>
        <w:pStyle w:val="Normal1"/>
        <w:tabs>
          <w:tab w:val="clear" w:pos="720"/>
          <w:tab w:val="left" w:pos="5292" w:leader="none"/>
        </w:tabs>
        <w:spacing w:lineRule="auto" w:line="36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tabs>
          <w:tab w:val="clear" w:pos="720"/>
          <w:tab w:val="left" w:pos="5292" w:leader="none"/>
        </w:tabs>
        <w:spacing w:lineRule="auto" w:line="24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ASSOCIAÇÃO BRASILEIRA DE NORMAS TÉCNICAS. Sistemas de armazenagem. São Paulo, 19 set. 2017. Facebook: ABNT Normas Técnicas @ABNTOficial. Disponível em: </w:t>
      </w:r>
      <w:hyperlink r:id="rId21">
        <w:r>
          <w:rPr>
            <w:rFonts w:eastAsia="Arial" w:cs="Arial" w:ascii="Arial" w:hAnsi="Arial"/>
            <w:color w:val="1155CC"/>
            <w:sz w:val="24"/>
            <w:szCs w:val="24"/>
            <w:u w:val="single"/>
          </w:rPr>
          <w:t>https://facebook.com/ABNTOficial/?hc_href=ARRCZ0mN_xLGdpWXonecaRO0</w:t>
        </w:r>
      </w:hyperlink>
    </w:p>
    <w:p>
      <w:pPr>
        <w:pStyle w:val="Normal1"/>
        <w:tabs>
          <w:tab w:val="clear" w:pos="720"/>
          <w:tab w:val="left" w:pos="5292" w:leader="none"/>
        </w:tabs>
        <w:spacing w:lineRule="auto" w:line="240"/>
        <w:rPr>
          <w:rFonts w:ascii="Arial" w:hAnsi="Arial" w:eastAsia="Arial" w:cs="Arial"/>
          <w:sz w:val="24"/>
          <w:szCs w:val="24"/>
        </w:rPr>
      </w:pPr>
      <w:hyperlink r:id="rId22">
        <w:r>
          <w:rPr>
            <w:rFonts w:eastAsia="Arial" w:cs="Arial" w:ascii="Arial" w:hAnsi="Arial"/>
            <w:color w:val="1155CC"/>
            <w:sz w:val="24"/>
            <w:szCs w:val="24"/>
            <w:u w:val="single"/>
          </w:rPr>
          <w:t>ODbGisTR2siVEPgy_n8sEC1sYCO_qGLCqynp1IGE2-U7fref=nf</w:t>
        </w:r>
      </w:hyperlink>
      <w:r>
        <w:rPr>
          <w:rFonts w:eastAsia="Arial" w:cs="Arial" w:ascii="Arial" w:hAnsi="Arial"/>
          <w:sz w:val="24"/>
          <w:szCs w:val="24"/>
        </w:rPr>
        <w:t xml:space="preserve">  Acesso em:</w:t>
      </w:r>
    </w:p>
    <w:p>
      <w:pPr>
        <w:pStyle w:val="Normal1"/>
        <w:tabs>
          <w:tab w:val="clear" w:pos="720"/>
          <w:tab w:val="left" w:pos="5292" w:leader="none"/>
        </w:tabs>
        <w:spacing w:lineRule="auto" w:line="24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04 nov. 2015.</w:t>
      </w:r>
    </w:p>
    <w:p>
      <w:pPr>
        <w:pStyle w:val="Normal1"/>
        <w:tabs>
          <w:tab w:val="clear" w:pos="720"/>
          <w:tab w:val="left" w:pos="5292" w:leader="none"/>
        </w:tabs>
        <w:spacing w:lineRule="auto" w:line="36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tabs>
          <w:tab w:val="clear" w:pos="720"/>
          <w:tab w:val="left" w:pos="5292" w:leader="none"/>
        </w:tabs>
        <w:spacing w:lineRule="auto" w:line="36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tabs>
          <w:tab w:val="clear" w:pos="720"/>
          <w:tab w:val="left" w:pos="5292" w:leader="none"/>
        </w:tabs>
        <w:spacing w:lineRule="auto" w:line="36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tabs>
          <w:tab w:val="clear" w:pos="720"/>
          <w:tab w:val="left" w:pos="5292" w:leader="none"/>
        </w:tabs>
        <w:spacing w:lineRule="auto" w:line="36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tabs>
          <w:tab w:val="clear" w:pos="720"/>
          <w:tab w:val="left" w:pos="5292" w:leader="none"/>
        </w:tabs>
        <w:spacing w:lineRule="auto" w:line="360"/>
        <w:jc w:val="both"/>
        <w:rPr>
          <w:rFonts w:ascii="Arial" w:hAnsi="Arial" w:eastAsia="Arial" w:cs="Arial"/>
          <w:sz w:val="24"/>
          <w:szCs w:val="24"/>
        </w:rPr>
      </w:pPr>
      <w:r>
        <w:rPr/>
      </w:r>
    </w:p>
    <w:sectPr>
      <w:footnotePr>
        <w:numFmt w:val="decimal"/>
      </w:footnotePr>
      <w:type w:val="nextPage"/>
      <w:pgSz w:w="11906" w:h="16838"/>
      <w:pgMar w:left="1701" w:right="1134" w:gutter="0" w:header="0" w:top="1701" w:footer="0" w:bottom="1134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  <w:font w:name="Arial Unicode MS">
    <w:charset w:val="00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/>
    </w:p>
  </w:footnote>
  <w:footnote w:id="1" w:type="continuationSeparator">
    <w:p>
      <w:pPr>
        <w:rPr>
          <w:sz w:val="12"/>
        </w:rPr>
      </w:pPr>
      <w:r/>
    </w:p>
  </w:footnote>
  <w:footnote w:id="2">
    <w:p>
      <w:pPr>
        <w:pStyle w:val="Normal1"/>
        <w:rPr>
          <w:sz w:val="20"/>
          <w:szCs w:val="20"/>
        </w:rPr>
      </w:pPr>
      <w:r>
        <w:rPr>
          <w:rStyle w:val="Caracteresdenotaderodap"/>
        </w:rPr>
        <w:footnoteRef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Filiação institucional. Cidade, Estado (Sigla do Estado), País. Dados do autor. </w:t>
      </w:r>
    </w:p>
  </w:footnote>
  <w:footnote w:id="3">
    <w:p>
      <w:pPr>
        <w:pStyle w:val="Normal1"/>
        <w:rPr>
          <w:sz w:val="20"/>
          <w:szCs w:val="20"/>
        </w:rPr>
      </w:pPr>
      <w:r>
        <w:rPr>
          <w:rStyle w:val="Caracteresdenotaderodap"/>
        </w:rPr>
        <w:footnoteRef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Filiação institucional. Cidade, Estado (Sigla do Estado), País. Dados do autor. </w:t>
      </w:r>
    </w:p>
  </w:footnote>
</w:footnotes>
</file>

<file path=word/settings.xml><?xml version="1.0" encoding="utf-8"?>
<w:settings xmlns:w="http://schemas.openxmlformats.org/wordprocessingml/2006/main">
  <w:zoom w:percent="100"/>
  <w:defaultTabStop w:val="720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Caracteresdenotaderodap">
    <w:name w:val="Caracteres de nota de rodapé"/>
    <w:qFormat/>
    <w:rPr/>
  </w:style>
  <w:style w:type="character" w:styleId="Ncoradanotaderodap">
    <w:name w:val="Âncora da nota de rodapé"/>
    <w:rPr>
      <w:vertAlign w:val="superscript"/>
    </w:rPr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  <w:lang w:val="zxx" w:eastAsia="zxx" w:bidi="zxx"/>
    </w:rPr>
  </w:style>
  <w:style w:type="paragraph" w:styleId="Normal1" w:default="1">
    <w:name w:val="LO-normal"/>
    <w:qFormat/>
    <w:pPr>
      <w:widowControl w:val="fals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Notaderodap">
    <w:name w:val="Footnote Text"/>
    <w:basedOn w:val="Normal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orcid.org/0000-0000-0000-0000" TargetMode="External"/><Relationship Id="rId3" Type="http://schemas.openxmlformats.org/officeDocument/2006/relationships/hyperlink" Target="https://orcid.org/0000-0000-0000-0000" TargetMode="External"/><Relationship Id="rId4" Type="http://schemas.openxmlformats.org/officeDocument/2006/relationships/image" Target="media/image1.png"/><Relationship Id="rId5" Type="http://schemas.openxmlformats.org/officeDocument/2006/relationships/hyperlink" Target="https://doi.org/10.1590/S0101-73302010000400016" TargetMode="External"/><Relationship Id="rId6" Type="http://schemas.openxmlformats.org/officeDocument/2006/relationships/hyperlink" Target="https://www.scielo.br/j/es/a/R5VNX8SpKjNmKPxxp4QMt9M/?lang=pt" TargetMode="External"/><Relationship Id="rId7" Type="http://schemas.openxmlformats.org/officeDocument/2006/relationships/hyperlink" Target="https://www.cadernosparaoprofessorse.pjf.mg.gov.br/cadernos-para-o-professsor/issue/view/cadernos-para-o-professsor-nr-37/13" TargetMode="External"/><Relationship Id="rId8" Type="http://schemas.openxmlformats.org/officeDocument/2006/relationships/hyperlink" Target="http://www.claricelispector.com.br/manuscrito_minhasqueridas.aspx" TargetMode="External"/><Relationship Id="rId9" Type="http://schemas.openxmlformats.org/officeDocument/2006/relationships/hyperlink" Target="http://www.planalto.gov.br/ccivil_03/leis/l9610.htm" TargetMode="External"/><Relationship Id="rId10" Type="http://schemas.openxmlformats.org/officeDocument/2006/relationships/hyperlink" Target="http://basenacionalcomum.mec.gov.br/images/BNCC_EI_EF_110518_versaofin" TargetMode="External"/><Relationship Id="rId11" Type="http://schemas.openxmlformats.org/officeDocument/2006/relationships/hyperlink" Target="http://basenacionalcomum.mec.gov.br/images/BNCC_EI_EF_110518_versaofin" TargetMode="External"/><Relationship Id="rId12" Type="http://schemas.openxmlformats.org/officeDocument/2006/relationships/hyperlink" Target="http://www.revistahsm.com.br/coluna/gary-" TargetMode="External"/><Relationship Id="rId13" Type="http://schemas.openxmlformats.org/officeDocument/2006/relationships/hyperlink" Target="http://www.revistahsm.com.br/coluna/gary-" TargetMode="External"/><Relationship Id="rId14" Type="http://schemas.openxmlformats.org/officeDocument/2006/relationships/hyperlink" Target="http://www.terra.com.br/virtualbooks/freebook/port/Lport2/navionegreiro.htm" TargetMode="External"/><Relationship Id="rId15" Type="http://schemas.openxmlformats.org/officeDocument/2006/relationships/hyperlink" Target="http://ebooks.pucrs.br/edipucrs/projetosdelosoa.pdf" TargetMode="External"/><Relationship Id="rId16" Type="http://schemas.openxmlformats.org/officeDocument/2006/relationships/hyperlink" Target="http://www.youtube.com.br/videodocortella" TargetMode="External"/><Relationship Id="rId17" Type="http://schemas.openxmlformats.org/officeDocument/2006/relationships/image" Target="media/image2.png"/><Relationship Id="rId18" Type="http://schemas.openxmlformats.org/officeDocument/2006/relationships/image" Target="media/image3.png"/><Relationship Id="rId19" Type="http://schemas.openxmlformats.org/officeDocument/2006/relationships/hyperlink" Target="http://www.youtube.com/watch?v=ITnosmfvUGo" TargetMode="External"/><Relationship Id="rId20" Type="http://schemas.openxmlformats.org/officeDocument/2006/relationships/hyperlink" Target="https://twitter.com/redescielo/status/571261986882899969" TargetMode="External"/><Relationship Id="rId21" Type="http://schemas.openxmlformats.org/officeDocument/2006/relationships/hyperlink" Target="https://facebook.com/ABNTOficial/?hc_href=ARRCZ0mN_xLGdpWXonecaRO0" TargetMode="External"/><Relationship Id="rId22" Type="http://schemas.openxmlformats.org/officeDocument/2006/relationships/hyperlink" Target="https://facebook.com/ABNTOficial/?hc_href=ARRCZ0mN_xLGdpWXonecaRO0" TargetMode="External"/><Relationship Id="rId23" Type="http://schemas.openxmlformats.org/officeDocument/2006/relationships/footnotes" Target="footnotes.xml"/><Relationship Id="rId24" Type="http://schemas.openxmlformats.org/officeDocument/2006/relationships/fontTable" Target="fontTable.xml"/><Relationship Id="rId25" Type="http://schemas.openxmlformats.org/officeDocument/2006/relationships/settings" Target="settings.xml"/><Relationship Id="rId2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LibreOffice/7.2.6.2$Windows_x86 LibreOffice_project/b0ec3a565991f7569a5a7f5d24fed7f52653d754</Application>
  <AppVersion>15.0000</AppVersion>
  <Pages>15</Pages>
  <Words>3314</Words>
  <Characters>19697</Characters>
  <CharactersWithSpaces>22863</CharactersWithSpaces>
  <Paragraphs>188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revision>0</cp:revision>
  <dc:subject/>
  <dc:title/>
</cp:coreProperties>
</file>